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E2F6E" w14:textId="77777777" w:rsidR="002F03E9" w:rsidRDefault="00B746C8" w:rsidP="002F03E9">
      <w:pPr>
        <w:jc w:val="center"/>
        <w:rPr>
          <w:rFonts w:ascii="Book Antiqua" w:hAnsi="Book Antiqua" w:cs="JasmineUPC"/>
          <w:noProof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1D8BE80E">
          <v:roundrect id="_x0000_s1028" alt="" style="position:absolute;left:0;text-align:left;margin-left:-30.75pt;margin-top:36.5pt;width:527.25pt;height:54.8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8">
              <w:txbxContent>
                <w:p w14:paraId="6DFCED47" w14:textId="77777777" w:rsidR="002F03E9" w:rsidRDefault="002F03E9" w:rsidP="002F03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AA4754">
                    <w:rPr>
                      <w:rFonts w:ascii="Book Antiqua" w:hAnsi="Book Antiqua" w:cs="JasmineUPC"/>
                      <w:sz w:val="24"/>
                      <w:szCs w:val="24"/>
                    </w:rPr>
                    <w:t>Translating numerical data into useful, usable information. May specialize in bio-statistics, agricultural statistics, business statistics, or economic statistics.</w:t>
                  </w:r>
                </w:p>
                <w:p w14:paraId="1B27A5D8" w14:textId="77777777" w:rsidR="00B969B4" w:rsidRPr="0014055F" w:rsidRDefault="00B969B4" w:rsidP="002F03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  <w:p w14:paraId="5B121C6B" w14:textId="77777777" w:rsidR="002F03E9" w:rsidRPr="0014055F" w:rsidRDefault="002F03E9" w:rsidP="002F03E9">
                  <w:pPr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AA4754">
        <w:rPr>
          <w:rFonts w:ascii="Book Antiqua" w:hAnsi="Book Antiqua" w:cs="JasmineUPC"/>
          <w:noProof/>
          <w:sz w:val="56"/>
          <w:szCs w:val="56"/>
        </w:rPr>
        <w:t>Statistician</w:t>
      </w:r>
    </w:p>
    <w:p w14:paraId="6C5E5FBB" w14:textId="77777777" w:rsidR="00B44671" w:rsidRDefault="00B44671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7B8B81CA" w14:textId="77777777" w:rsidR="002F03E9" w:rsidRDefault="00B746C8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378CA2BE">
          <v:roundrect id="_x0000_s1027" alt="" style="position:absolute;left:0;text-align:left;margin-left:-31.5pt;margin-top:32.25pt;width:531pt;height:198.85pt;z-index:3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7">
              <w:txbxContent>
                <w:p w14:paraId="053829B6" w14:textId="77777777" w:rsidR="00225A1B" w:rsidRDefault="008003F6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</w:t>
                  </w:r>
                  <w:r w:rsidR="00AA4754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a Statistician do</w:t>
                  </w:r>
                  <w:r w:rsidR="00252F6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?</w:t>
                  </w:r>
                </w:p>
                <w:p w14:paraId="56A4DF44" w14:textId="77777777" w:rsidR="00225A1B" w:rsidRDefault="00225A1B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14:paraId="0E161DBB" w14:textId="77777777" w:rsidR="00AA4754" w:rsidRDefault="00AA4754" w:rsidP="00E277D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Identify relationships and trends in data</w:t>
                  </w:r>
                </w:p>
                <w:p w14:paraId="017F433D" w14:textId="77777777" w:rsidR="00AA4754" w:rsidRDefault="00AA4754" w:rsidP="00E277D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Identify factors that can affect research</w:t>
                  </w:r>
                </w:p>
                <w:p w14:paraId="0A432666" w14:textId="77777777" w:rsidR="00AA4754" w:rsidRDefault="00AA4754" w:rsidP="00E277D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Analyze and interpret data to find differences in relationships</w:t>
                  </w:r>
                </w:p>
                <w:p w14:paraId="4D24C31D" w14:textId="77777777" w:rsidR="00AA4754" w:rsidRDefault="00AA4754" w:rsidP="00E277D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Use computer systems and programs to write statistical programs</w:t>
                  </w:r>
                </w:p>
                <w:p w14:paraId="165E0D63" w14:textId="77777777" w:rsidR="00AA4754" w:rsidRDefault="00E277D9" w:rsidP="00E277D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Design surveys, questionnaires, experiments, opinion polls, etc. in order to collect data</w:t>
                  </w:r>
                </w:p>
                <w:p w14:paraId="313442AB" w14:textId="77777777" w:rsidR="00E277D9" w:rsidRPr="00225A1B" w:rsidRDefault="00E277D9" w:rsidP="00225A1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Adapt statistical methods to solve problems</w:t>
                  </w:r>
                </w:p>
                <w:p w14:paraId="3CEE5A56" w14:textId="77777777" w:rsidR="002F03E9" w:rsidRPr="00BF3C04" w:rsidRDefault="002F03E9" w:rsidP="002F03E9">
                  <w:pPr>
                    <w:rPr>
                      <w:rFonts w:ascii="JasmineUPC" w:hAnsi="JasmineUPC" w:cs="JasmineUP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14:paraId="31FF2223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23CD6704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19F5D72D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074CA135" w14:textId="76739FE6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21D12926" w14:textId="1F39CE6E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702467CD" w14:textId="062AA059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3FAF0AE0" w14:textId="1F00B2D8" w:rsidR="002F03E9" w:rsidRDefault="00B746C8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noProof/>
        </w:rPr>
        <w:pict w14:anchorId="0C3316DC">
          <v:group id="Group 8" o:spid="_x0000_s1029" style="position:absolute;margin-left:-31pt;margin-top:23.35pt;width:531.3pt;height:165.4pt;z-index:1" coordsize="67474,210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">
            <v:roundrect id="AutoShape 9" o:spid="_x0000_s1030" style="position:absolute;left:35375;width:32099;height:2100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" fillcolor="#d8d8d8" strokeweight="1.5pt">
              <v:stroke dashstyle="1 1"/>
              <o:lock v:ext="edit" aspectratio="t" verticies="t" text="t" shapetype="t"/>
              <v:textbox>
                <w:txbxContent>
                  <w:p w14:paraId="00472327" w14:textId="77777777" w:rsidR="002F03E9" w:rsidRDefault="002F03E9" w:rsidP="002F03E9">
                    <w:pPr>
                      <w:spacing w:after="0" w:line="240" w:lineRule="auto"/>
                      <w:rPr>
                        <w:rFonts w:ascii="Jokerman" w:hAnsi="Jokerman" w:cs="JasmineUPC"/>
                        <w:sz w:val="24"/>
                        <w:szCs w:val="24"/>
                      </w:rPr>
                    </w:pPr>
                    <w:r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Outlook:</w:t>
                    </w:r>
                    <w:r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 xml:space="preserve">  </w:t>
                    </w:r>
                    <w:r w:rsidR="00AA4754" w:rsidRPr="00AA4754">
                      <w:rPr>
                        <w:rFonts w:ascii="Jokerman" w:hAnsi="Jokerman" w:cs="JasmineUPC"/>
                        <w:b/>
                        <w:sz w:val="24"/>
                        <w:szCs w:val="24"/>
                      </w:rPr>
                      <w:t>Bright</w:t>
                    </w:r>
                    <w:r w:rsidR="00E277D9">
                      <w:rPr>
                        <w:rFonts w:ascii="Jokerman" w:hAnsi="Jokerman" w:cs="JasmineUPC"/>
                        <w:b/>
                        <w:sz w:val="24"/>
                        <w:szCs w:val="24"/>
                      </w:rPr>
                      <w:t xml:space="preserve">, </w:t>
                    </w:r>
                    <w:r w:rsidR="00E277D9" w:rsidRPr="00E277D9">
                      <w:rPr>
                        <w:rFonts w:ascii="Forte" w:hAnsi="Forte" w:cs="JasmineUPC"/>
                        <w:b/>
                        <w:sz w:val="24"/>
                        <w:szCs w:val="24"/>
                      </w:rPr>
                      <w:t>Faster than Average</w:t>
                    </w:r>
                  </w:p>
                  <w:p w14:paraId="441C4318" w14:textId="77777777" w:rsidR="002F03E9" w:rsidRDefault="002F03E9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</w:p>
                  <w:p w14:paraId="0B46C4D8" w14:textId="77777777" w:rsidR="002F03E9" w:rsidRDefault="00252F6F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Average </w:t>
                    </w:r>
                    <w:r w:rsidR="002F03E9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Salary - </w:t>
                    </w:r>
                    <w:r w:rsidR="009D54C0">
                      <w:rPr>
                        <w:rFonts w:ascii="Book Antiqua" w:hAnsi="Book Antiqua" w:cs="JasmineUPC"/>
                        <w:sz w:val="24"/>
                        <w:szCs w:val="24"/>
                      </w:rPr>
                      <w:t>$</w:t>
                    </w:r>
                    <w:r w:rsidR="00AA4754">
                      <w:rPr>
                        <w:rFonts w:ascii="Book Antiqua" w:hAnsi="Book Antiqua" w:cs="JasmineUPC"/>
                        <w:sz w:val="24"/>
                        <w:szCs w:val="24"/>
                      </w:rPr>
                      <w:t>42.20</w:t>
                    </w:r>
                    <w:r w:rsidR="009D54C0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 hourly, $</w:t>
                    </w:r>
                    <w:r w:rsidR="00AA4754">
                      <w:rPr>
                        <w:rFonts w:ascii="Book Antiqua" w:hAnsi="Book Antiqua" w:cs="JasmineUPC"/>
                        <w:sz w:val="24"/>
                        <w:szCs w:val="24"/>
                      </w:rPr>
                      <w:t>87,780</w:t>
                    </w:r>
                    <w:r w:rsidR="009D54C0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 annual</w:t>
                    </w:r>
                  </w:p>
                  <w:p w14:paraId="34FA3B28" w14:textId="77777777" w:rsidR="002F03E9" w:rsidRPr="003F27B5" w:rsidRDefault="002F03E9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Projected Job Openings – </w:t>
                    </w:r>
                    <w:r w:rsidR="00AA4754">
                      <w:rPr>
                        <w:rFonts w:ascii="Book Antiqua" w:hAnsi="Book Antiqua" w:cs="JasmineUPC"/>
                        <w:sz w:val="24"/>
                        <w:szCs w:val="24"/>
                      </w:rPr>
                      <w:t>5,300</w:t>
                    </w:r>
                    <w:r w:rsidR="00252F6F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 over the next 10 years. </w:t>
                    </w:r>
                  </w:p>
                </w:txbxContent>
              </v:textbox>
            </v:roundrect>
            <v:roundrect id="AutoShape 10" o:spid="_x0000_s1031" style="position:absolute;top:92;width:33483;height:2086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" fillcolor="#d8d8d8" strokeweight="1.5pt">
              <v:stroke dashstyle="1 1"/>
              <o:lock v:ext="edit" aspectratio="t" verticies="t" text="t" shapetype="t"/>
              <v:textbox>
                <w:txbxContent>
                  <w:p w14:paraId="3922C06B" w14:textId="77777777" w:rsidR="002F03E9" w:rsidRDefault="00252F6F" w:rsidP="00B969B4">
                    <w:pPr>
                      <w:spacing w:after="0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 xml:space="preserve">Your </w:t>
                    </w:r>
                    <w:r w:rsidR="002F03E9"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Interests:</w:t>
                    </w:r>
                    <w:r w:rsidR="002F03E9"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ab/>
                    </w:r>
                  </w:p>
                  <w:p w14:paraId="053C8A10" w14:textId="77777777" w:rsidR="00B969B4" w:rsidRPr="00E277D9" w:rsidRDefault="00E277D9" w:rsidP="00E277D9">
                    <w:pPr>
                      <w:numPr>
                        <w:ilvl w:val="0"/>
                        <w:numId w:val="7"/>
                      </w:numPr>
                      <w:spacing w:after="0" w:line="240" w:lineRule="auto"/>
                      <w:rPr>
                        <w:rFonts w:ascii="JasmineUPC" w:hAnsi="JasmineUPC" w:cs="JasmineUPC"/>
                        <w:sz w:val="34"/>
                        <w:szCs w:val="34"/>
                      </w:rPr>
                    </w:pPr>
                    <w:r w:rsidRPr="00E277D9">
                      <w:rPr>
                        <w:rFonts w:ascii="JasmineUPC" w:hAnsi="JasmineUPC" w:cs="JasmineUPC"/>
                        <w:sz w:val="34"/>
                        <w:szCs w:val="34"/>
                      </w:rPr>
                      <w:t>Do you like numbers?</w:t>
                    </w:r>
                  </w:p>
                  <w:p w14:paraId="7E893C55" w14:textId="77777777" w:rsidR="00E277D9" w:rsidRPr="00E277D9" w:rsidRDefault="00E277D9" w:rsidP="00E277D9">
                    <w:pPr>
                      <w:numPr>
                        <w:ilvl w:val="0"/>
                        <w:numId w:val="7"/>
                      </w:numPr>
                      <w:spacing w:after="0" w:line="240" w:lineRule="auto"/>
                      <w:rPr>
                        <w:rFonts w:ascii="JasmineUPC" w:hAnsi="JasmineUPC" w:cs="JasmineUPC"/>
                        <w:sz w:val="34"/>
                        <w:szCs w:val="34"/>
                      </w:rPr>
                    </w:pPr>
                    <w:r w:rsidRPr="00E277D9">
                      <w:rPr>
                        <w:rFonts w:ascii="JasmineUPC" w:hAnsi="JasmineUPC" w:cs="JasmineUPC"/>
                        <w:sz w:val="34"/>
                        <w:szCs w:val="34"/>
                      </w:rPr>
                      <w:t>Do you like analyzing and finding relationships in data?</w:t>
                    </w:r>
                  </w:p>
                  <w:p w14:paraId="71DC95BE" w14:textId="77777777" w:rsidR="00E277D9" w:rsidRPr="00E277D9" w:rsidRDefault="00E277D9" w:rsidP="00E277D9">
                    <w:pPr>
                      <w:numPr>
                        <w:ilvl w:val="0"/>
                        <w:numId w:val="7"/>
                      </w:numPr>
                      <w:spacing w:after="0" w:line="240" w:lineRule="auto"/>
                      <w:rPr>
                        <w:rFonts w:ascii="JasmineUPC" w:hAnsi="JasmineUPC" w:cs="JasmineUPC"/>
                        <w:sz w:val="34"/>
                        <w:szCs w:val="34"/>
                      </w:rPr>
                    </w:pPr>
                    <w:r w:rsidRPr="00E277D9">
                      <w:rPr>
                        <w:rFonts w:ascii="JasmineUPC" w:hAnsi="JasmineUPC" w:cs="JasmineUPC"/>
                        <w:sz w:val="34"/>
                        <w:szCs w:val="34"/>
                      </w:rPr>
                      <w:t>Do you like using data to improve plans?</w:t>
                    </w:r>
                  </w:p>
                  <w:p w14:paraId="36698672" w14:textId="77777777" w:rsidR="00E277D9" w:rsidRPr="00E277D9" w:rsidRDefault="00E277D9" w:rsidP="00E277D9">
                    <w:pPr>
                      <w:numPr>
                        <w:ilvl w:val="0"/>
                        <w:numId w:val="7"/>
                      </w:numPr>
                      <w:spacing w:after="0" w:line="240" w:lineRule="auto"/>
                      <w:rPr>
                        <w:rFonts w:ascii="JasmineUPC" w:hAnsi="JasmineUPC" w:cs="JasmineUPC"/>
                        <w:sz w:val="34"/>
                        <w:szCs w:val="34"/>
                      </w:rPr>
                    </w:pPr>
                    <w:r w:rsidRPr="00E277D9">
                      <w:rPr>
                        <w:rFonts w:ascii="JasmineUPC" w:hAnsi="JasmineUPC" w:cs="JasmineUPC"/>
                        <w:sz w:val="34"/>
                        <w:szCs w:val="34"/>
                      </w:rPr>
                      <w:t>Do you like designing surveys or experiments?</w:t>
                    </w:r>
                  </w:p>
                </w:txbxContent>
              </v:textbox>
            </v:roundrect>
          </v:group>
        </w:pict>
      </w:r>
    </w:p>
    <w:p w14:paraId="39410054" w14:textId="14DF6EEF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0DB65EE6" w14:textId="3D0CD860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286362DD" w14:textId="7BA2F40F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7D492CD" w14:textId="566CD890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1108623" w14:textId="0C8CFC2A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1F6A103" w14:textId="1FE66215" w:rsidR="002F03E9" w:rsidRDefault="00B746C8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2F7220EA">
          <v:roundrect id="_x0000_s1026" alt="" style="position:absolute;margin-left:-30.45pt;margin-top:100.75pt;width:531pt;height:93.4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14:paraId="15EB91A1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093E8C35" w14:textId="0E3CC2B7" w:rsidR="002F03E9" w:rsidRPr="003F27B5" w:rsidRDefault="00AA4754" w:rsidP="002F03E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Most occupations require a graduate degree, such as a masters. Some positions may require a </w:t>
                  </w:r>
                  <w:r w:rsidR="00F521B7">
                    <w:rPr>
                      <w:rFonts w:ascii="Book Antiqua" w:hAnsi="Book Antiqua" w:cs="JasmineUPC"/>
                      <w:sz w:val="24"/>
                      <w:szCs w:val="24"/>
                    </w:rPr>
                    <w:t>Ph.D.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99844" w14:textId="77777777" w:rsidR="00B746C8" w:rsidRDefault="00B746C8" w:rsidP="008D0E5D">
      <w:pPr>
        <w:spacing w:after="0" w:line="240" w:lineRule="auto"/>
      </w:pPr>
      <w:r>
        <w:separator/>
      </w:r>
    </w:p>
  </w:endnote>
  <w:endnote w:type="continuationSeparator" w:id="0">
    <w:p w14:paraId="213ED3E7" w14:textId="77777777" w:rsidR="00B746C8" w:rsidRDefault="00B746C8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BFE63" w14:textId="77777777" w:rsidR="00811ACC" w:rsidRDefault="00811ACC">
    <w:pPr>
      <w:pStyle w:val="Footer"/>
      <w:rPr>
        <w:sz w:val="16"/>
        <w:szCs w:val="16"/>
      </w:rPr>
    </w:pPr>
    <w:r w:rsidRPr="00811ACC">
      <w:rPr>
        <w:sz w:val="16"/>
        <w:szCs w:val="16"/>
      </w:rPr>
      <w:t>Sources</w:t>
    </w:r>
    <w:r>
      <w:rPr>
        <w:sz w:val="16"/>
        <w:szCs w:val="16"/>
      </w:rPr>
      <w:t>:</w:t>
    </w:r>
  </w:p>
  <w:p w14:paraId="653B1D10" w14:textId="77777777" w:rsidR="00561677" w:rsidRDefault="00AA4754" w:rsidP="00B44671">
    <w:pPr>
      <w:pStyle w:val="Footer"/>
      <w:rPr>
        <w:sz w:val="16"/>
        <w:szCs w:val="16"/>
      </w:rPr>
    </w:pPr>
    <w:hyperlink r:id="rId1" w:history="1">
      <w:r w:rsidRPr="00AA4754">
        <w:rPr>
          <w:rStyle w:val="Hyperlink"/>
          <w:sz w:val="16"/>
          <w:szCs w:val="16"/>
        </w:rPr>
        <w:t>https://www.onetonline.org</w:t>
      </w:r>
      <w:r w:rsidRPr="00AA4754">
        <w:rPr>
          <w:rStyle w:val="Hyperlink"/>
          <w:sz w:val="16"/>
          <w:szCs w:val="16"/>
        </w:rPr>
        <w:t>/</w:t>
      </w:r>
      <w:r w:rsidRPr="00AA4754">
        <w:rPr>
          <w:rStyle w:val="Hyperlink"/>
          <w:sz w:val="16"/>
          <w:szCs w:val="16"/>
        </w:rPr>
        <w:t>link/summary/15-2041.00</w:t>
      </w:r>
    </w:hyperlink>
  </w:p>
  <w:p w14:paraId="27D6EDD1" w14:textId="77777777" w:rsidR="00E277D9" w:rsidRPr="00E277D9" w:rsidRDefault="00E277D9" w:rsidP="00B44671">
    <w:pPr>
      <w:pStyle w:val="Footer"/>
      <w:rPr>
        <w:sz w:val="16"/>
        <w:szCs w:val="16"/>
      </w:rPr>
    </w:pPr>
    <w:hyperlink r:id="rId2" w:anchor="tab-4" w:history="1">
      <w:r w:rsidRPr="00E277D9">
        <w:rPr>
          <w:rStyle w:val="Hyperlink"/>
          <w:sz w:val="16"/>
          <w:szCs w:val="16"/>
        </w:rPr>
        <w:t>https://www.bls.gov/ooh/math/mathematicians-and-statisticians.htm#tab-4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B35B6" w14:textId="77777777" w:rsidR="00B746C8" w:rsidRDefault="00B746C8" w:rsidP="008D0E5D">
      <w:pPr>
        <w:spacing w:after="0" w:line="240" w:lineRule="auto"/>
      </w:pPr>
      <w:r>
        <w:separator/>
      </w:r>
    </w:p>
  </w:footnote>
  <w:footnote w:type="continuationSeparator" w:id="0">
    <w:p w14:paraId="08AD1530" w14:textId="77777777" w:rsidR="00B746C8" w:rsidRDefault="00B746C8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C12DD" w14:textId="77777777" w:rsidR="008D0E5D" w:rsidRPr="008D0E5D" w:rsidRDefault="00B746C8">
    <w:pPr>
      <w:pStyle w:val="Header"/>
      <w:rPr>
        <w:rFonts w:ascii="Batang" w:eastAsia="Batang" w:hAnsi="Batang"/>
        <w:sz w:val="56"/>
        <w:szCs w:val="56"/>
      </w:rPr>
    </w:pPr>
    <w:r w:rsidRPr="009273B2">
      <w:rPr>
        <w:noProof/>
      </w:rPr>
      <w:pict w14:anchorId="03A2038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 w:rsidRPr="00A84E81">
      <w:rPr>
        <w:noProof/>
      </w:rPr>
      <w:pict w14:anchorId="77786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8.55pt;height:45.1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1F3C8499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5D2A"/>
    <w:multiLevelType w:val="hybridMultilevel"/>
    <w:tmpl w:val="B2D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7B8D"/>
    <w:multiLevelType w:val="hybridMultilevel"/>
    <w:tmpl w:val="5E32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97154"/>
    <w:multiLevelType w:val="hybridMultilevel"/>
    <w:tmpl w:val="EFE8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32B43"/>
    <w:multiLevelType w:val="hybridMultilevel"/>
    <w:tmpl w:val="C366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567"/>
    <w:rsid w:val="000A3E0F"/>
    <w:rsid w:val="000C1C63"/>
    <w:rsid w:val="000E544E"/>
    <w:rsid w:val="0014055F"/>
    <w:rsid w:val="001849A8"/>
    <w:rsid w:val="00225A1B"/>
    <w:rsid w:val="00252F6F"/>
    <w:rsid w:val="002F03E9"/>
    <w:rsid w:val="003F27B5"/>
    <w:rsid w:val="004F4DA4"/>
    <w:rsid w:val="00512567"/>
    <w:rsid w:val="0055483E"/>
    <w:rsid w:val="00561677"/>
    <w:rsid w:val="006033D6"/>
    <w:rsid w:val="006977F9"/>
    <w:rsid w:val="006B6965"/>
    <w:rsid w:val="006C72F3"/>
    <w:rsid w:val="006E78DB"/>
    <w:rsid w:val="007C5AFB"/>
    <w:rsid w:val="008003F6"/>
    <w:rsid w:val="00811ACC"/>
    <w:rsid w:val="00883D8A"/>
    <w:rsid w:val="008D0E5D"/>
    <w:rsid w:val="008E003C"/>
    <w:rsid w:val="009273B2"/>
    <w:rsid w:val="00952772"/>
    <w:rsid w:val="009A6581"/>
    <w:rsid w:val="009C398A"/>
    <w:rsid w:val="009C615B"/>
    <w:rsid w:val="009D54C0"/>
    <w:rsid w:val="00A72346"/>
    <w:rsid w:val="00A74312"/>
    <w:rsid w:val="00AA0AA3"/>
    <w:rsid w:val="00AA4754"/>
    <w:rsid w:val="00B44671"/>
    <w:rsid w:val="00B56710"/>
    <w:rsid w:val="00B746C8"/>
    <w:rsid w:val="00B91E4B"/>
    <w:rsid w:val="00B969B4"/>
    <w:rsid w:val="00BF3C04"/>
    <w:rsid w:val="00C327AA"/>
    <w:rsid w:val="00C43D69"/>
    <w:rsid w:val="00E277D9"/>
    <w:rsid w:val="00E57EAB"/>
    <w:rsid w:val="00EA3A1C"/>
    <w:rsid w:val="00F521B7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DD2AB2"/>
  <w15:chartTrackingRefBased/>
  <w15:docId w15:val="{DC5E3332-A201-694C-992E-87892B10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811AC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521B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ls.gov/ooh/math/mathematicians-and-statisticians.htm" TargetMode="External"/><Relationship Id="rId1" Type="http://schemas.openxmlformats.org/officeDocument/2006/relationships/hyperlink" Target="https://www.onetonline.org/link/summary/15-2041.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Links>
    <vt:vector size="12" baseType="variant">
      <vt:variant>
        <vt:i4>1376277</vt:i4>
      </vt:variant>
      <vt:variant>
        <vt:i4>3</vt:i4>
      </vt:variant>
      <vt:variant>
        <vt:i4>0</vt:i4>
      </vt:variant>
      <vt:variant>
        <vt:i4>5</vt:i4>
      </vt:variant>
      <vt:variant>
        <vt:lpwstr>https://www.bls.gov/ooh/math/mathematicians-and-statisticians.htm</vt:lpwstr>
      </vt:variant>
      <vt:variant>
        <vt:lpwstr>tab-4</vt:lpwstr>
      </vt:variant>
      <vt:variant>
        <vt:i4>8192125</vt:i4>
      </vt:variant>
      <vt:variant>
        <vt:i4>0</vt:i4>
      </vt:variant>
      <vt:variant>
        <vt:i4>0</vt:i4>
      </vt:variant>
      <vt:variant>
        <vt:i4>5</vt:i4>
      </vt:variant>
      <vt:variant>
        <vt:lpwstr>https://www.onetonline.org/link/summary/15-2041.00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Stevens</dc:creator>
  <cp:keywords/>
  <cp:lastModifiedBy>Allison Seton-Harris</cp:lastModifiedBy>
  <cp:revision>2</cp:revision>
  <dcterms:created xsi:type="dcterms:W3CDTF">2020-11-10T16:50:00Z</dcterms:created>
  <dcterms:modified xsi:type="dcterms:W3CDTF">2020-11-10T16:50:00Z</dcterms:modified>
</cp:coreProperties>
</file>