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56B4" w14:textId="77777777" w:rsidR="002F03E9" w:rsidRDefault="00B046B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4F41520">
          <v:roundrect id="_x0000_s1028" alt="" style="position:absolute;left:0;text-align:left;margin-left:-30.75pt;margin-top:28.65pt;width:527.25pt;height:62.25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7533CFE7" w14:textId="77777777" w:rsidR="002F03E9" w:rsidRPr="00A31BEE" w:rsidRDefault="002F03E9" w:rsidP="00A31B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A31BEE" w:rsidRPr="00066654">
                    <w:rPr>
                      <w:rFonts w:ascii="Book Antiqua" w:hAnsi="Book Antiqua" w:cs="ArialRegular"/>
                    </w:rPr>
                    <w:t>Research the distribution, circulation, and physical properties of underground and surface waters; study the form and intensity of precipitation, its rate of infiltration</w:t>
                  </w:r>
                  <w:r w:rsidR="00066654" w:rsidRPr="00066654">
                    <w:rPr>
                      <w:rFonts w:ascii="Book Antiqua" w:hAnsi="Book Antiqua" w:cs="ArialRegular"/>
                    </w:rPr>
                    <w:t xml:space="preserve"> </w:t>
                  </w:r>
                  <w:r w:rsidR="00A31BEE" w:rsidRPr="00066654">
                    <w:rPr>
                      <w:rFonts w:ascii="Book Antiqua" w:hAnsi="Book Antiqua" w:cs="ArialRegular"/>
                    </w:rPr>
                    <w:t>into the soil, movement through the earth, and its return to the ocean and atmosphere</w:t>
                  </w:r>
                  <w:r w:rsidR="00066654">
                    <w:rPr>
                      <w:rFonts w:ascii="Book Antiqua" w:hAnsi="Book Antiqua" w:cs="ArialRegular"/>
                    </w:rPr>
                    <w:t xml:space="preserve"> (the water cycle)</w:t>
                  </w:r>
                  <w:r w:rsidR="00A31BEE" w:rsidRPr="00066654">
                    <w:rPr>
                      <w:rFonts w:ascii="Book Antiqua" w:hAnsi="Book Antiqua" w:cs="ArialRegular"/>
                    </w:rPr>
                    <w:t>.</w:t>
                  </w:r>
                </w:p>
                <w:p w14:paraId="5FBBD53D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31BEE">
        <w:rPr>
          <w:rFonts w:ascii="JasmineUPC" w:hAnsi="JasmineUPC" w:cs="JasmineUPC"/>
          <w:noProof/>
          <w:sz w:val="56"/>
          <w:szCs w:val="56"/>
        </w:rPr>
        <w:t>Hydrologist</w:t>
      </w:r>
    </w:p>
    <w:p w14:paraId="722438D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2A671B0" w14:textId="537B50E1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664736E" w14:textId="3CDA9836" w:rsidR="002F03E9" w:rsidRDefault="00B046B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E9032E7">
          <v:roundrect id="_x0000_s1027" alt="" style="position:absolute;left:0;text-align:left;margin-left:-30.75pt;margin-top:10.1pt;width:531pt;height:246.7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7">
              <w:txbxContent>
                <w:p w14:paraId="7BF720F0" w14:textId="77777777" w:rsidR="002F03E9" w:rsidRPr="00D902C6" w:rsidRDefault="00B9598F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What do Hydrologists do?</w:t>
                  </w:r>
                </w:p>
                <w:p w14:paraId="52B79823" w14:textId="77777777" w:rsidR="00066654" w:rsidRPr="00066654" w:rsidRDefault="00066654" w:rsidP="0006665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Regular"/>
                    </w:rPr>
                  </w:pPr>
                  <w:r w:rsidRPr="00066654">
                    <w:rPr>
                      <w:rFonts w:ascii="Book Antiqua" w:hAnsi="Book Antiqua" w:cs="ArialRegular"/>
                    </w:rPr>
                    <w:t>Evaluate data and provide recommendations regarding hydroelectric power plants, irrigation systems, flood warning systems, and waste treatment facilities.</w:t>
                  </w:r>
                </w:p>
                <w:p w14:paraId="685467C8" w14:textId="77777777" w:rsidR="00066654" w:rsidRPr="00066654" w:rsidRDefault="00066654" w:rsidP="0006665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Regular"/>
                    </w:rPr>
                  </w:pPr>
                  <w:r w:rsidRPr="00066654">
                    <w:rPr>
                      <w:rFonts w:ascii="Book Antiqua" w:hAnsi="Book Antiqua" w:cs="ArialRegular"/>
                    </w:rPr>
                    <w:t>Study and analyze the physical aspects of the earth in terms of the hydrological components, including atmosphere, hydrosphere, and interior structure.</w:t>
                  </w:r>
                </w:p>
                <w:p w14:paraId="091E412C" w14:textId="77777777" w:rsidR="00066654" w:rsidRPr="00066654" w:rsidRDefault="00066654" w:rsidP="0006665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Regular"/>
                    </w:rPr>
                  </w:pPr>
                  <w:r w:rsidRPr="00066654">
                    <w:rPr>
                      <w:rFonts w:ascii="Book Antiqua" w:hAnsi="Book Antiqua" w:cs="ArialRegular"/>
                    </w:rPr>
                    <w:t>Administer programs designed to ensure the proper sealing of abandoned wells.</w:t>
                  </w:r>
                </w:p>
                <w:p w14:paraId="68B6DC78" w14:textId="77777777" w:rsidR="00066654" w:rsidRPr="00066654" w:rsidRDefault="00066654" w:rsidP="0006665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Regular"/>
                    </w:rPr>
                  </w:pPr>
                  <w:r w:rsidRPr="00066654">
                    <w:rPr>
                      <w:rFonts w:ascii="Book Antiqua" w:hAnsi="Book Antiqua" w:cs="ArialRegular"/>
                    </w:rPr>
                    <w:t>Install, maintain, and calibrate instruments, such as those that monitor water levels, rainfall, and sediments.</w:t>
                  </w:r>
                </w:p>
                <w:p w14:paraId="4A34DD3B" w14:textId="77777777" w:rsidR="00066654" w:rsidRPr="00066654" w:rsidRDefault="00066654" w:rsidP="0006665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Regular"/>
                    </w:rPr>
                  </w:pPr>
                  <w:r w:rsidRPr="00066654">
                    <w:rPr>
                      <w:rFonts w:ascii="Book Antiqua" w:hAnsi="Book Antiqua" w:cs="ArialRegular"/>
                    </w:rPr>
                    <w:t>Answer questions and provide technical assistance and information to contractors or the public regarding issues such as well drilling, code requirements, hydrology, and geology.</w:t>
                  </w:r>
                </w:p>
                <w:p w14:paraId="69180104" w14:textId="77777777" w:rsidR="00066654" w:rsidRPr="00066654" w:rsidRDefault="00066654" w:rsidP="0006665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Regular"/>
                    </w:rPr>
                  </w:pPr>
                  <w:r w:rsidRPr="00066654">
                    <w:rPr>
                      <w:rFonts w:ascii="Book Antiqua" w:hAnsi="Book Antiqua" w:cs="ArialRegular"/>
                    </w:rPr>
                    <w:t>Measure and graph phenomena such as lake levels, stream flows, and changes in water volumes.</w:t>
                  </w:r>
                </w:p>
                <w:p w14:paraId="58EBD576" w14:textId="77777777" w:rsidR="00066654" w:rsidRPr="00066654" w:rsidRDefault="00066654" w:rsidP="0006665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Regular"/>
                    </w:rPr>
                  </w:pPr>
                  <w:r w:rsidRPr="00066654">
                    <w:rPr>
                      <w:rFonts w:ascii="Book Antiqua" w:hAnsi="Book Antiqua" w:cs="ArialRegular"/>
                    </w:rPr>
                    <w:t>Investigate properties, origins, and activities of glaciers, ice, snow, and permafrost.</w:t>
                  </w:r>
                </w:p>
                <w:p w14:paraId="6A68F5FE" w14:textId="77777777" w:rsidR="00066654" w:rsidRPr="00066654" w:rsidRDefault="00066654" w:rsidP="0006665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Regular"/>
                    </w:rPr>
                  </w:pPr>
                  <w:r w:rsidRPr="00066654">
                    <w:rPr>
                      <w:rFonts w:ascii="Book Antiqua" w:hAnsi="Book Antiqua" w:cs="ArialRegular"/>
                    </w:rPr>
                    <w:t>Apply research findings to help minimize the environmental impacts of pollution, waterborne diseases, erosion, and sedimentation.</w:t>
                  </w:r>
                </w:p>
                <w:p w14:paraId="57B20137" w14:textId="77777777" w:rsidR="002F03E9" w:rsidRPr="00BF3C04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14:paraId="06AD44F7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403B70E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43671819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65144A2D" w14:textId="48E02848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66E8B0B" w14:textId="2E353F4B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9D91802" w14:textId="581296ED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87AFDF6" w14:textId="736FC625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16D9C29" w14:textId="207E2807" w:rsidR="002F03E9" w:rsidRDefault="00B046B6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  <w:r>
        <w:rPr>
          <w:noProof/>
        </w:rPr>
        <w:pict w14:anchorId="242E54F6">
          <v:group id="Group 8" o:spid="_x0000_s1029" style="position:absolute;margin-left:-31pt;margin-top:10.35pt;width:531.75pt;height:130.5pt;z-index:1" coordsize="67532,1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">
            <v:roundrect id="AutoShape 9" o:spid="_x0000_s1030" style="position:absolute;left:35433;width:32099;height:1657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o:lock v:ext="edit" aspectratio="t" verticies="t" text="t" shapetype="t"/>
              <v:textbox>
                <w:txbxContent>
                  <w:p w14:paraId="19E19564" w14:textId="77777777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B93647" w:rsidRPr="00B93647">
                      <w:rPr>
                        <w:rFonts w:ascii="Jokerman" w:hAnsi="Jokerman" w:cs="JasmineUPC"/>
                        <w:bCs/>
                        <w:sz w:val="24"/>
                        <w:szCs w:val="24"/>
                      </w:rPr>
                      <w:t>Bright Outlook</w:t>
                    </w:r>
                    <w:r w:rsidR="00B93647">
                      <w:rPr>
                        <w:rFonts w:ascii="Arial Black" w:hAnsi="Arial Black" w:cs="JasmineUPC"/>
                        <w:b/>
                        <w:sz w:val="24"/>
                        <w:szCs w:val="24"/>
                      </w:rPr>
                      <w:t>,</w:t>
                    </w:r>
                    <w:r w:rsidR="00B93647" w:rsidRPr="00B93647">
                      <w:rPr>
                        <w:rFonts w:ascii="Arial Black" w:hAnsi="Arial Black" w:cs="JasmineUPC"/>
                        <w:b/>
                        <w:sz w:val="24"/>
                        <w:szCs w:val="24"/>
                      </w:rPr>
                      <w:t xml:space="preserve"> </w:t>
                    </w:r>
                    <w:r w:rsidR="00066654" w:rsidRPr="00066654">
                      <w:rPr>
                        <w:rFonts w:ascii="Arial Black" w:hAnsi="Arial Black" w:cs="JasmineUPC"/>
                        <w:b/>
                        <w:sz w:val="24"/>
                        <w:szCs w:val="24"/>
                      </w:rPr>
                      <w:t>Green Job</w:t>
                    </w:r>
                  </w:p>
                  <w:p w14:paraId="7E2CE6FB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1BA61A3B" w14:textId="77777777" w:rsidR="002F03E9" w:rsidRDefault="00B9598F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- </w:t>
                    </w:r>
                    <w:r w:rsidR="0006665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</w:t>
                    </w:r>
                    <w:r w:rsidR="00B93647">
                      <w:rPr>
                        <w:rFonts w:ascii="Book Antiqua" w:hAnsi="Book Antiqua" w:cs="JasmineUPC"/>
                        <w:sz w:val="24"/>
                        <w:szCs w:val="24"/>
                      </w:rPr>
                      <w:t>38.16</w:t>
                    </w:r>
                    <w:r w:rsidR="00066654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hourly, $</w:t>
                    </w:r>
                    <w:r w:rsidR="00B93647">
                      <w:rPr>
                        <w:rFonts w:ascii="Book Antiqua" w:hAnsi="Book Antiqua" w:cs="JasmineUPC"/>
                        <w:sz w:val="24"/>
                        <w:szCs w:val="24"/>
                      </w:rPr>
                      <w:t>79,3</w:t>
                    </w:r>
                    <w:r w:rsidR="0006665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70 annual</w:t>
                    </w:r>
                  </w:p>
                  <w:p w14:paraId="4E490467" w14:textId="77777777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Projected Job Openings – </w:t>
                    </w:r>
                    <w:r w:rsidR="00B93647">
                      <w:rPr>
                        <w:rFonts w:ascii="Book Antiqua" w:hAnsi="Book Antiqua" w:cs="JasmineUPC"/>
                        <w:sz w:val="24"/>
                        <w:szCs w:val="24"/>
                      </w:rPr>
                      <w:t>800</w:t>
                    </w:r>
                    <w:r w:rsidR="00B9598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over the next 10 years</w:t>
                    </w:r>
                  </w:p>
                </w:txbxContent>
              </v:textbox>
            </v:roundrect>
            <v:roundrect id="AutoShape 10" o:spid="_x0000_s1031" style="position:absolute;width:32099;height:1657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o:lock v:ext="edit" aspectratio="t" verticies="t" text="t" shapetype="t"/>
              <v:textbox>
                <w:txbxContent>
                  <w:p w14:paraId="023381E3" w14:textId="77777777" w:rsidR="002F03E9" w:rsidRDefault="00B9598F" w:rsidP="00A32E38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ab/>
                    </w:r>
                  </w:p>
                  <w:p w14:paraId="0D0A886E" w14:textId="77777777" w:rsidR="00A32E38" w:rsidRPr="00A32E38" w:rsidRDefault="00A32E38" w:rsidP="00A32E38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Do you enjoy science?</w:t>
                    </w:r>
                  </w:p>
                  <w:p w14:paraId="6820A8D2" w14:textId="77777777" w:rsidR="00A32E38" w:rsidRPr="00A32E38" w:rsidRDefault="00A32E38" w:rsidP="00A32E38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Do you enjoy math?</w:t>
                    </w:r>
                  </w:p>
                  <w:p w14:paraId="47F96E59" w14:textId="77777777" w:rsidR="00A32E38" w:rsidRPr="00A32E38" w:rsidRDefault="00A32E38" w:rsidP="00A32E38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Would you like to make and study maps?</w:t>
                    </w:r>
                  </w:p>
                  <w:p w14:paraId="470B36BB" w14:textId="77777777" w:rsidR="00A32E38" w:rsidRPr="00D902C6" w:rsidRDefault="00D902C6" w:rsidP="00A32E38">
                    <w:pPr>
                      <w:pStyle w:val="ListParagraph"/>
                      <w:numPr>
                        <w:ilvl w:val="0"/>
                        <w:numId w:val="6"/>
                      </w:numPr>
                      <w:spacing w:after="0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 w:rsidRPr="00D902C6">
                      <w:rPr>
                        <w:rFonts w:ascii="Book Antiqua" w:hAnsi="Book Antiqua" w:cs="JasmineUPC"/>
                        <w:sz w:val="24"/>
                        <w:szCs w:val="24"/>
                      </w:rPr>
                      <w:t>Do you like to design things?</w:t>
                    </w:r>
                  </w:p>
                </w:txbxContent>
              </v:textbox>
            </v:roundrect>
          </v:group>
        </w:pict>
      </w:r>
    </w:p>
    <w:p w14:paraId="550CA9E9" w14:textId="5224A199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1DF2164" w14:textId="3A0DF0D5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810D9B0" w14:textId="7437A76D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97BFF0B" w14:textId="7871E21C" w:rsidR="002F03E9" w:rsidRDefault="00B046B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5EE41F94">
          <v:roundrect id="_x0000_s1026" alt="" style="position:absolute;margin-left:-31pt;margin-top:103pt;width:531pt;height:108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62616B41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4E5C9745" w14:textId="77777777" w:rsidR="002F03E9" w:rsidRDefault="00A32E38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Bachelor’s Degree in Hydrology or a major that deals with hydrology plus additional coursework in geology or soil science.</w:t>
                  </w:r>
                </w:p>
                <w:p w14:paraId="5124192B" w14:textId="77777777" w:rsidR="00A32E38" w:rsidRPr="003F27B5" w:rsidRDefault="00A32E38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Many hydrologists also earn Master’s or Doctoral degrees as well.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B47B" w14:textId="77777777" w:rsidR="00B046B6" w:rsidRDefault="00B046B6" w:rsidP="008D0E5D">
      <w:pPr>
        <w:spacing w:after="0" w:line="240" w:lineRule="auto"/>
      </w:pPr>
      <w:r>
        <w:separator/>
      </w:r>
    </w:p>
  </w:endnote>
  <w:endnote w:type="continuationSeparator" w:id="0">
    <w:p w14:paraId="063519D2" w14:textId="77777777" w:rsidR="00B046B6" w:rsidRDefault="00B046B6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3C44" w14:textId="77777777" w:rsidR="00A31BEE" w:rsidRPr="00A31BEE" w:rsidRDefault="00A31BEE">
    <w:pPr>
      <w:pStyle w:val="Footer"/>
    </w:pPr>
  </w:p>
  <w:p w14:paraId="555CD56B" w14:textId="77777777" w:rsidR="00A31BEE" w:rsidRDefault="00A31BEE">
    <w:pPr>
      <w:pStyle w:val="Footer"/>
    </w:pPr>
  </w:p>
  <w:p w14:paraId="6574461B" w14:textId="77777777" w:rsidR="00B9598F" w:rsidRDefault="00B9598F">
    <w:pPr>
      <w:pStyle w:val="Foo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Sources: </w:t>
    </w:r>
  </w:p>
  <w:p w14:paraId="38B26AA7" w14:textId="2F5D1FD5" w:rsidR="00A31BEE" w:rsidRPr="00A31BEE" w:rsidRDefault="000A1CB7">
    <w:pPr>
      <w:pStyle w:val="Footer"/>
      <w:rPr>
        <w:rFonts w:ascii="Book Antiqua" w:hAnsi="Book Antiqua"/>
        <w:sz w:val="16"/>
        <w:szCs w:val="16"/>
      </w:rPr>
    </w:pPr>
    <w:hyperlink r:id="rId1" w:history="1">
      <w:r w:rsidR="00A31BEE" w:rsidRPr="000A1CB7">
        <w:rPr>
          <w:rStyle w:val="Hyperlink"/>
          <w:rFonts w:ascii="Book Antiqua" w:hAnsi="Book Antiqua"/>
          <w:sz w:val="16"/>
          <w:szCs w:val="16"/>
        </w:rPr>
        <w:t>O*NET Online</w:t>
      </w:r>
    </w:hyperlink>
  </w:p>
  <w:p w14:paraId="2FB25146" w14:textId="77777777" w:rsidR="00A31BEE" w:rsidRDefault="00A3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C0D9" w14:textId="77777777" w:rsidR="00B046B6" w:rsidRDefault="00B046B6" w:rsidP="008D0E5D">
      <w:pPr>
        <w:spacing w:after="0" w:line="240" w:lineRule="auto"/>
      </w:pPr>
      <w:r>
        <w:separator/>
      </w:r>
    </w:p>
  </w:footnote>
  <w:footnote w:type="continuationSeparator" w:id="0">
    <w:p w14:paraId="66052DDE" w14:textId="77777777" w:rsidR="00B046B6" w:rsidRDefault="00B046B6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A63E" w14:textId="77777777" w:rsidR="008D0E5D" w:rsidRPr="008D0E5D" w:rsidRDefault="00B046B6">
    <w:pPr>
      <w:pStyle w:val="Header"/>
      <w:rPr>
        <w:rFonts w:ascii="Batang" w:eastAsia="Batang" w:hAnsi="Batang"/>
        <w:sz w:val="56"/>
        <w:szCs w:val="56"/>
      </w:rPr>
    </w:pPr>
    <w:r w:rsidRPr="00AF55AD">
      <w:rPr>
        <w:noProof/>
      </w:rPr>
      <w:pict w14:anchorId="67C20E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5550F1">
      <w:rPr>
        <w:noProof/>
      </w:rPr>
      <w:pict w14:anchorId="2E4C1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328473B6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C54"/>
    <w:multiLevelType w:val="hybridMultilevel"/>
    <w:tmpl w:val="CFC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4753"/>
    <w:multiLevelType w:val="hybridMultilevel"/>
    <w:tmpl w:val="FBD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7A2F"/>
    <w:multiLevelType w:val="hybridMultilevel"/>
    <w:tmpl w:val="5162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66654"/>
    <w:rsid w:val="000A1CB7"/>
    <w:rsid w:val="000A3E0F"/>
    <w:rsid w:val="0010738A"/>
    <w:rsid w:val="0014055F"/>
    <w:rsid w:val="001F7EEC"/>
    <w:rsid w:val="002F03E9"/>
    <w:rsid w:val="0038397F"/>
    <w:rsid w:val="003F27B5"/>
    <w:rsid w:val="004645AB"/>
    <w:rsid w:val="00512567"/>
    <w:rsid w:val="0055483E"/>
    <w:rsid w:val="006977F9"/>
    <w:rsid w:val="006B6965"/>
    <w:rsid w:val="008254C4"/>
    <w:rsid w:val="008D0E5D"/>
    <w:rsid w:val="008E003C"/>
    <w:rsid w:val="009A1E93"/>
    <w:rsid w:val="00A31BEE"/>
    <w:rsid w:val="00A32E38"/>
    <w:rsid w:val="00A72346"/>
    <w:rsid w:val="00AF55AD"/>
    <w:rsid w:val="00B046B6"/>
    <w:rsid w:val="00B93647"/>
    <w:rsid w:val="00B9598F"/>
    <w:rsid w:val="00BF3C04"/>
    <w:rsid w:val="00C23042"/>
    <w:rsid w:val="00CA5BB6"/>
    <w:rsid w:val="00D902C6"/>
    <w:rsid w:val="00F46BD4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70729"/>
  <w15:chartTrackingRefBased/>
  <w15:docId w15:val="{752698C0-CD7B-544D-B014-7B890B8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0A1CB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A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19-2043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2020-08-25T14:20:00Z</dcterms:created>
  <dcterms:modified xsi:type="dcterms:W3CDTF">2020-08-25T14:20:00Z</dcterms:modified>
</cp:coreProperties>
</file>