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974613" w:rsidP="002F03E9">
      <w:pPr>
        <w:jc w:val="center"/>
        <w:rPr>
          <w:rFonts w:ascii="JasmineUPC" w:hAnsi="JasmineUPC" w:cs="JasmineUPC"/>
          <w:sz w:val="56"/>
          <w:szCs w:val="56"/>
        </w:rPr>
      </w:pPr>
      <w:r w:rsidRPr="00974613">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5B2C45" w:rsidP="00F53047">
                  <w:pPr>
                    <w:jc w:val="center"/>
                    <w:rPr>
                      <w:rFonts w:ascii="Book Antiqua" w:hAnsi="Book Antiqua"/>
                      <w:sz w:val="56"/>
                      <w:szCs w:val="56"/>
                    </w:rPr>
                  </w:pPr>
                  <w:r>
                    <w:rPr>
                      <w:rFonts w:ascii="Book Antiqua" w:hAnsi="Book Antiqua"/>
                      <w:sz w:val="56"/>
                      <w:szCs w:val="56"/>
                    </w:rPr>
                    <w:t>Information Technology Specialist</w:t>
                  </w:r>
                </w:p>
              </w:txbxContent>
            </v:textbox>
          </v:roundrect>
        </w:pict>
      </w:r>
    </w:p>
    <w:p w:rsidR="002F03E9" w:rsidRDefault="002F03E9" w:rsidP="002F03E9">
      <w:pPr>
        <w:jc w:val="center"/>
        <w:rPr>
          <w:rFonts w:ascii="JasmineUPC" w:hAnsi="JasmineUPC" w:cs="JasmineUPC"/>
          <w:sz w:val="56"/>
          <w:szCs w:val="56"/>
        </w:rPr>
      </w:pPr>
    </w:p>
    <w:p w:rsidR="002F03E9" w:rsidRDefault="00974613"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463.8pt;z-index:251667456" arcsize="10923f" strokeweight="1.5pt">
            <v:stroke dashstyle="1 1"/>
            <v:textbox style="mso-next-textbox:#_x0000_s1036">
              <w:txbxContent>
                <w:tbl>
                  <w:tblPr>
                    <w:tblW w:w="0" w:type="auto"/>
                    <w:tblLook w:val="04A0"/>
                  </w:tblPr>
                  <w:tblGrid>
                    <w:gridCol w:w="2808"/>
                    <w:gridCol w:w="6768"/>
                  </w:tblGrid>
                  <w:tr w:rsidR="00184436" w:rsidRPr="00C80038"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A23DE5" w:rsidRDefault="00A23DE5" w:rsidP="00006300">
                        <w:pPr>
                          <w:rPr>
                            <w:rFonts w:cstheme="minorHAnsi"/>
                            <w:b/>
                            <w:sz w:val="24"/>
                            <w:szCs w:val="24"/>
                          </w:rPr>
                        </w:pPr>
                        <w:r w:rsidRPr="00A23DE5">
                          <w:rPr>
                            <w:rFonts w:cstheme="minorHAnsi"/>
                            <w:sz w:val="24"/>
                            <w:szCs w:val="24"/>
                          </w:rPr>
                          <w:t>My name is _________________________________ and I work for NASA as an Information Technology Specialist.</w:t>
                        </w:r>
                      </w:p>
                    </w:tc>
                  </w:tr>
                  <w:tr w:rsidR="00184436" w:rsidRPr="00C80038"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A23DE5" w:rsidRDefault="00A23DE5" w:rsidP="00A23DE5">
                        <w:pPr>
                          <w:tabs>
                            <w:tab w:val="left" w:pos="3560"/>
                          </w:tabs>
                          <w:rPr>
                            <w:rFonts w:cstheme="minorHAnsi"/>
                            <w:b/>
                            <w:sz w:val="24"/>
                            <w:szCs w:val="24"/>
                          </w:rPr>
                        </w:pPr>
                        <w:r w:rsidRPr="00A23DE5">
                          <w:rPr>
                            <w:rFonts w:cstheme="minorHAnsi"/>
                            <w:sz w:val="24"/>
                            <w:szCs w:val="24"/>
                          </w:rPr>
                          <w:t>I decided to become an IT specialist because I enjoy working with computers.  While I was initially put off by computers, as I grew more accustomed to how they worked I could see why they were useful.  I then began looking into how they worked and even started figuring out how to troubleshoot some issues that we were having with our own home computer.  Additionally, working with NASA has enabled me to work with a wide variety of people from different backgrounds and I just couldn’t pass on this opportunity.</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A23DE5" w:rsidRDefault="00A23DE5" w:rsidP="00006300">
                        <w:pPr>
                          <w:rPr>
                            <w:rFonts w:cstheme="minorHAnsi"/>
                            <w:b/>
                            <w:sz w:val="24"/>
                            <w:szCs w:val="24"/>
                          </w:rPr>
                        </w:pPr>
                        <w:r w:rsidRPr="00A23DE5">
                          <w:rPr>
                            <w:rFonts w:cstheme="minorHAnsi"/>
                            <w:sz w:val="24"/>
                            <w:szCs w:val="24"/>
                          </w:rPr>
                          <w:t>As an IT specialist it is my job to: make sure that our computer files are protected against accidental and unauthorized modificat</w:t>
                        </w:r>
                        <w:r>
                          <w:rPr>
                            <w:rFonts w:cstheme="minorHAnsi"/>
                            <w:sz w:val="24"/>
                            <w:szCs w:val="24"/>
                          </w:rPr>
                          <w:t xml:space="preserve">ion, destruction, or sharing. </w:t>
                        </w:r>
                        <w:r w:rsidRPr="00A23DE5">
                          <w:rPr>
                            <w:rFonts w:cstheme="minorHAnsi"/>
                            <w:sz w:val="24"/>
                            <w:szCs w:val="24"/>
                          </w:rPr>
                          <w:t xml:space="preserve"> I</w:t>
                        </w:r>
                        <w:r>
                          <w:rPr>
                            <w:rFonts w:cstheme="minorHAnsi"/>
                            <w:sz w:val="24"/>
                            <w:szCs w:val="24"/>
                          </w:rPr>
                          <w:t xml:space="preserve"> also</w:t>
                        </w:r>
                        <w:r w:rsidRPr="00A23DE5">
                          <w:rPr>
                            <w:rFonts w:cstheme="minorHAnsi"/>
                            <w:sz w:val="24"/>
                            <w:szCs w:val="24"/>
                          </w:rPr>
                          <w:t xml:space="preserve"> help train others to be more aware of system security protocols and how to improve server and network efficiency, and I perform risk assessments.”</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A23DE5" w:rsidRDefault="00A23DE5" w:rsidP="00A23DE5">
                        <w:pPr>
                          <w:rPr>
                            <w:rFonts w:cstheme="minorHAnsi"/>
                            <w:b/>
                            <w:sz w:val="24"/>
                            <w:szCs w:val="24"/>
                          </w:rPr>
                        </w:pPr>
                        <w:r w:rsidRPr="00A23DE5">
                          <w:rPr>
                            <w:rFonts w:cstheme="minorHAnsi"/>
                            <w:sz w:val="24"/>
                            <w:szCs w:val="24"/>
                          </w:rPr>
                          <w:t xml:space="preserve">I received my Bachelor’s degree in Computer Science. </w:t>
                        </w:r>
                      </w:p>
                    </w:tc>
                  </w:tr>
                  <w:tr w:rsidR="00184436" w:rsidRPr="00C80038"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184436" w:rsidRPr="00A23DE5" w:rsidRDefault="00A23DE5" w:rsidP="00EA4CA8">
                        <w:pPr>
                          <w:rPr>
                            <w:rFonts w:cstheme="minorHAnsi"/>
                            <w:b/>
                            <w:sz w:val="24"/>
                            <w:szCs w:val="24"/>
                          </w:rPr>
                        </w:pPr>
                        <w:r w:rsidRPr="00A23DE5">
                          <w:rPr>
                            <w:rFonts w:cstheme="minorHAnsi"/>
                            <w:sz w:val="24"/>
                            <w:szCs w:val="24"/>
                          </w:rPr>
                          <w:t xml:space="preserve">I make around 75,500 </w:t>
                        </w:r>
                        <w:r>
                          <w:rPr>
                            <w:rFonts w:cstheme="minorHAnsi"/>
                            <w:sz w:val="24"/>
                            <w:szCs w:val="24"/>
                          </w:rPr>
                          <w:t xml:space="preserve">dollars </w:t>
                        </w:r>
                        <w:r w:rsidRPr="00A23DE5">
                          <w:rPr>
                            <w:rFonts w:cstheme="minorHAnsi"/>
                            <w:sz w:val="24"/>
                            <w:szCs w:val="24"/>
                          </w:rPr>
                          <w:t>a year as an IT specialist.</w:t>
                        </w: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6BC6" w:rsidRDefault="00476BC6" w:rsidP="008D0E5D">
      <w:pPr>
        <w:spacing w:after="0" w:line="240" w:lineRule="auto"/>
      </w:pPr>
      <w:r>
        <w:separator/>
      </w:r>
    </w:p>
  </w:endnote>
  <w:endnote w:type="continuationSeparator" w:id="1">
    <w:p w:rsidR="00476BC6" w:rsidRDefault="00476BC6"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6BC6" w:rsidRDefault="00476BC6" w:rsidP="008D0E5D">
      <w:pPr>
        <w:spacing w:after="0" w:line="240" w:lineRule="auto"/>
      </w:pPr>
      <w:r>
        <w:separator/>
      </w:r>
    </w:p>
  </w:footnote>
  <w:footnote w:type="continuationSeparator" w:id="1">
    <w:p w:rsidR="00476BC6" w:rsidRDefault="00476BC6"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974613">
    <w:pPr>
      <w:pStyle w:val="Header"/>
      <w:rPr>
        <w:rFonts w:ascii="Batang" w:eastAsia="Batang" w:hAnsi="Batang"/>
        <w:sz w:val="56"/>
        <w:szCs w:val="56"/>
      </w:rPr>
    </w:pPr>
    <w:r w:rsidRPr="00974613">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4"/>
  <w:defaultTabStop w:val="720"/>
  <w:characterSpacingControl w:val="doNotCompress"/>
  <w:hdrShapeDefaults>
    <o:shapedefaults v:ext="edit" spidmax="27650">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84436"/>
    <w:rsid w:val="00224D46"/>
    <w:rsid w:val="00285CCE"/>
    <w:rsid w:val="002D4C72"/>
    <w:rsid w:val="002F03E9"/>
    <w:rsid w:val="00371291"/>
    <w:rsid w:val="003C0EC8"/>
    <w:rsid w:val="003E7487"/>
    <w:rsid w:val="003F27B5"/>
    <w:rsid w:val="00427D43"/>
    <w:rsid w:val="00476BC6"/>
    <w:rsid w:val="00481E49"/>
    <w:rsid w:val="004B0BE7"/>
    <w:rsid w:val="004F3C07"/>
    <w:rsid w:val="00506590"/>
    <w:rsid w:val="00512567"/>
    <w:rsid w:val="0055483E"/>
    <w:rsid w:val="00585595"/>
    <w:rsid w:val="005B2C45"/>
    <w:rsid w:val="005D568D"/>
    <w:rsid w:val="00647C51"/>
    <w:rsid w:val="006977F9"/>
    <w:rsid w:val="006B6965"/>
    <w:rsid w:val="006D1E83"/>
    <w:rsid w:val="006E6C23"/>
    <w:rsid w:val="007426B4"/>
    <w:rsid w:val="0078632F"/>
    <w:rsid w:val="00862BDA"/>
    <w:rsid w:val="008954F6"/>
    <w:rsid w:val="008D0E5D"/>
    <w:rsid w:val="008E003C"/>
    <w:rsid w:val="0092753F"/>
    <w:rsid w:val="00962991"/>
    <w:rsid w:val="00971D4F"/>
    <w:rsid w:val="00974613"/>
    <w:rsid w:val="009D79E9"/>
    <w:rsid w:val="00A23DE5"/>
    <w:rsid w:val="00A24D7B"/>
    <w:rsid w:val="00A46050"/>
    <w:rsid w:val="00A72346"/>
    <w:rsid w:val="00A822D8"/>
    <w:rsid w:val="00AE6088"/>
    <w:rsid w:val="00BF3C04"/>
    <w:rsid w:val="00C25EE2"/>
    <w:rsid w:val="00C70469"/>
    <w:rsid w:val="00C9428D"/>
    <w:rsid w:val="00CD0E60"/>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2012-07-25T14:45:00Z</dcterms:created>
  <dcterms:modified xsi:type="dcterms:W3CDTF">2012-07-25T14:53:00Z</dcterms:modified>
</cp:coreProperties>
</file>