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rFonts w:ascii="Josefin Sans" w:cs="Josefin Sans" w:eastAsia="Josefin Sans" w:hAnsi="Josefin Sans"/>
          <w:b w:val="1"/>
          <w:sz w:val="28"/>
          <w:szCs w:val="28"/>
        </w:rPr>
      </w:pPr>
      <w:r w:rsidDel="00000000" w:rsidR="00000000" w:rsidRPr="00000000">
        <w:rPr>
          <w:rtl w:val="0"/>
        </w:rPr>
      </w:r>
    </w:p>
    <w:tbl>
      <w:tblPr>
        <w:tblStyle w:val="Table1"/>
        <w:tblW w:w="1459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2865"/>
        <w:gridCol w:w="1350"/>
        <w:gridCol w:w="1635"/>
        <w:gridCol w:w="1755"/>
        <w:gridCol w:w="2025"/>
        <w:gridCol w:w="3285"/>
        <w:tblGridChange w:id="0">
          <w:tblGrid>
            <w:gridCol w:w="1680"/>
            <w:gridCol w:w="2865"/>
            <w:gridCol w:w="1350"/>
            <w:gridCol w:w="1635"/>
            <w:gridCol w:w="1755"/>
            <w:gridCol w:w="2025"/>
            <w:gridCol w:w="3285"/>
          </w:tblGrid>
        </w:tblGridChange>
      </w:tblGrid>
      <w:tr>
        <w:trPr>
          <w:cantSplit w:val="0"/>
          <w:trHeight w:val="630" w:hRule="atLeast"/>
          <w:tblHeader w:val="1"/>
        </w:trPr>
        <w:tc>
          <w:tcPr>
            <w:shd w:fill="991b1e"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991b1e" w:val="clear"/>
            <w:tcMar>
              <w:top w:w="100.0" w:type="dxa"/>
              <w:left w:w="100.0" w:type="dxa"/>
              <w:bottom w:w="100.0" w:type="dxa"/>
              <w:right w:w="10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Expectations</w:t>
            </w:r>
          </w:p>
        </w:tc>
        <w:tc>
          <w:tcPr>
            <w:shd w:fill="991b1e" w:val="clear"/>
            <w:tcMar>
              <w:top w:w="100.0" w:type="dxa"/>
              <w:left w:w="100.0" w:type="dxa"/>
              <w:bottom w:w="100.0" w:type="dxa"/>
              <w:right w:w="100.0" w:type="dxa"/>
            </w:tcMar>
            <w:vAlign w:val="cente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Excellent</w:t>
            </w:r>
          </w:p>
        </w:tc>
        <w:tc>
          <w:tcPr>
            <w:shd w:fill="991b1e" w:val="clear"/>
            <w:tcMar>
              <w:top w:w="100.0" w:type="dxa"/>
              <w:left w:w="100.0" w:type="dxa"/>
              <w:bottom w:w="100.0" w:type="dxa"/>
              <w:right w:w="100.0" w:type="dxa"/>
            </w:tcMar>
            <w:vAlign w:val="cente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Good</w:t>
            </w:r>
          </w:p>
        </w:tc>
        <w:tc>
          <w:tcPr>
            <w:shd w:fill="991b1e" w:val="clear"/>
            <w:tcMar>
              <w:top w:w="100.0" w:type="dxa"/>
              <w:left w:w="100.0" w:type="dxa"/>
              <w:bottom w:w="100.0" w:type="dxa"/>
              <w:right w:w="100.0" w:type="dxa"/>
            </w:tcMar>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Improving</w:t>
            </w:r>
          </w:p>
        </w:tc>
        <w:tc>
          <w:tcPr>
            <w:shd w:fill="991b1e" w:val="clear"/>
            <w:tcMar>
              <w:top w:w="100.0" w:type="dxa"/>
              <w:left w:w="100.0" w:type="dxa"/>
              <w:bottom w:w="100.0" w:type="dxa"/>
              <w:right w:w="100.0" w:type="dxa"/>
            </w:tcMar>
            <w:vAlign w:val="cente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Getting Started</w:t>
            </w:r>
          </w:p>
        </w:tc>
        <w:tc>
          <w:tcPr>
            <w:shd w:fill="991b1e" w:val="clear"/>
            <w:tcMar>
              <w:top w:w="100.0" w:type="dxa"/>
              <w:left w:w="100.0" w:type="dxa"/>
              <w:bottom w:w="100.0" w:type="dxa"/>
              <w:right w:w="100.0" w:type="dxa"/>
            </w:tcMar>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Evidence</w:t>
            </w:r>
            <w:r w:rsidDel="00000000" w:rsidR="00000000" w:rsidRPr="00000000">
              <w:rPr>
                <w:rtl w:val="0"/>
              </w:rPr>
            </w:r>
          </w:p>
        </w:tc>
      </w:tr>
      <w:tr>
        <w:trPr>
          <w:cantSplit w:val="0"/>
          <w:trHeight w:val="1605"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Proces</w:t>
            </w:r>
            <w:r w:rsidDel="00000000" w:rsidR="00000000" w:rsidRPr="00000000">
              <w:rPr>
                <w:rFonts w:ascii="Calibri" w:cs="Calibri" w:eastAsia="Calibri" w:hAnsi="Calibri"/>
                <w:b w:val="1"/>
                <w:rtl w:val="0"/>
              </w:rPr>
              <w:t xml:space="preserve">s</w:t>
              <w:br w:type="textWrapping"/>
              <w:t xml:space="preserve">(PART 1):</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Describe Your Team’s Design Process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1"/>
                <w:rtl w:val="0"/>
              </w:rPr>
              <w:t xml:space="preserve">Research Process:</w:t>
            </w:r>
            <w:r w:rsidDel="00000000" w:rsidR="00000000" w:rsidRPr="00000000">
              <w:rPr>
                <w:rFonts w:ascii="Calibri" w:cs="Calibri" w:eastAsia="Calibri" w:hAnsi="Calibri"/>
                <w:rtl w:val="0"/>
              </w:rPr>
              <w:br w:type="textWrapping"/>
              <w:t xml:space="preserve">We included evidence that our solution was informed by research, evaluation of existing solutions and the needs of our ‘users’.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r>
      <w:tr>
        <w:trPr>
          <w:cantSplit w:val="0"/>
          <w:trHeight w:val="123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Iteration:</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 shared specific examples of how our solution evolved from our initial ideas.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r>
      <w:tr>
        <w:trPr>
          <w:cantSplit w:val="0"/>
          <w:trHeight w:val="1245"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Benefits and Limitations:</w:t>
            </w:r>
          </w:p>
          <w:p w:rsidR="00000000" w:rsidDel="00000000" w:rsidP="00000000" w:rsidRDefault="00000000" w:rsidRPr="00000000" w14:paraId="0000001B">
            <w:pPr>
              <w:widowControl w:val="0"/>
              <w:spacing w:line="240" w:lineRule="auto"/>
              <w:rPr>
                <w:rFonts w:ascii="Josefin Sans" w:cs="Josefin Sans" w:eastAsia="Josefin Sans" w:hAnsi="Josefin Sans"/>
                <w:b w:val="1"/>
                <w:sz w:val="28"/>
                <w:szCs w:val="28"/>
              </w:rPr>
            </w:pPr>
            <w:r w:rsidDel="00000000" w:rsidR="00000000" w:rsidRPr="00000000">
              <w:rPr>
                <w:rFonts w:ascii="Calibri" w:cs="Calibri" w:eastAsia="Calibri" w:hAnsi="Calibri"/>
                <w:rtl w:val="0"/>
              </w:rPr>
              <w:t xml:space="preserve">We described how our solution offers benefits and accounts for limitations in meeting the Challenge.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r>
      <w:tr>
        <w:trPr>
          <w:cantSplit w:val="0"/>
          <w:trHeight w:val="1245"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Viability:</w:t>
            </w:r>
          </w:p>
          <w:p w:rsidR="00000000" w:rsidDel="00000000" w:rsidP="00000000" w:rsidRDefault="00000000" w:rsidRPr="00000000" w14:paraId="00000023">
            <w:pPr>
              <w:widowControl w:val="0"/>
              <w:spacing w:line="240" w:lineRule="auto"/>
              <w:rPr>
                <w:rFonts w:ascii="Josefin Sans" w:cs="Josefin Sans" w:eastAsia="Josefin Sans" w:hAnsi="Josefin Sans"/>
                <w:b w:val="1"/>
                <w:sz w:val="28"/>
                <w:szCs w:val="28"/>
              </w:rPr>
            </w:pPr>
            <w:r w:rsidDel="00000000" w:rsidR="00000000" w:rsidRPr="00000000">
              <w:rPr>
                <w:rFonts w:ascii="Calibri" w:cs="Calibri" w:eastAsia="Calibri" w:hAnsi="Calibri"/>
                <w:rtl w:val="0"/>
              </w:rPr>
              <w:t xml:space="preserve">We demonstrated the viability of our solution using the Key Business Proposition.</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r>
      <w:tr>
        <w:trPr>
          <w:cantSplit w:val="0"/>
          <w:trHeight w:val="1671.328125"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Route Criteria</w:t>
            </w:r>
            <w:r w:rsidDel="00000000" w:rsidR="00000000" w:rsidRPr="00000000">
              <w:rPr>
                <w:rFonts w:ascii="Calibri" w:cs="Calibri" w:eastAsia="Calibri" w:hAnsi="Calibri"/>
                <w:b w:val="1"/>
                <w:rtl w:val="0"/>
              </w:rPr>
              <w:t xml:space="preserve"> (PART 2):</w:t>
            </w:r>
          </w:p>
          <w:p w:rsidR="00000000" w:rsidDel="00000000" w:rsidP="00000000" w:rsidRDefault="00000000" w:rsidRPr="00000000" w14:paraId="0000002A">
            <w:pPr>
              <w:widowControl w:val="0"/>
              <w:spacing w:line="240" w:lineRule="auto"/>
              <w:rPr>
                <w:rFonts w:ascii="Josefin Sans" w:cs="Josefin Sans" w:eastAsia="Josefin Sans" w:hAnsi="Josefin Sans"/>
                <w:b w:val="1"/>
                <w:sz w:val="24"/>
                <w:szCs w:val="24"/>
              </w:rPr>
            </w:pPr>
            <w:r w:rsidDel="00000000" w:rsidR="00000000" w:rsidRPr="00000000">
              <w:rPr>
                <w:rFonts w:ascii="Calibri" w:cs="Calibri" w:eastAsia="Calibri" w:hAnsi="Calibri"/>
                <w:rtl w:val="0"/>
              </w:rPr>
              <w:t xml:space="preserve">What criteria will users be able to choose from when customizing a route?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Criteria:</w:t>
            </w:r>
          </w:p>
          <w:p w:rsidR="00000000" w:rsidDel="00000000" w:rsidP="00000000" w:rsidRDefault="00000000" w:rsidRPr="00000000" w14:paraId="0000002C">
            <w:pPr>
              <w:widowControl w:val="0"/>
              <w:spacing w:line="240" w:lineRule="auto"/>
              <w:rPr>
                <w:rFonts w:ascii="Josefin Sans" w:cs="Josefin Sans" w:eastAsia="Josefin Sans" w:hAnsi="Josefin Sans"/>
                <w:b w:val="1"/>
                <w:sz w:val="28"/>
                <w:szCs w:val="28"/>
              </w:rPr>
            </w:pPr>
            <w:r w:rsidDel="00000000" w:rsidR="00000000" w:rsidRPr="00000000">
              <w:rPr>
                <w:rFonts w:ascii="Calibri" w:cs="Calibri" w:eastAsia="Calibri" w:hAnsi="Calibri"/>
                <w:rtl w:val="0"/>
              </w:rPr>
              <w:t xml:space="preserve">We listed the criteria users will be able to select when planning a route.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r>
      <w:tr>
        <w:trPr>
          <w:cantSplit w:val="0"/>
          <w:trHeight w:val="1275"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Justification</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34">
            <w:pPr>
              <w:widowControl w:val="0"/>
              <w:spacing w:line="240" w:lineRule="auto"/>
              <w:rPr>
                <w:rFonts w:ascii="Josefin Sans" w:cs="Josefin Sans" w:eastAsia="Josefin Sans" w:hAnsi="Josefin Sans"/>
                <w:b w:val="1"/>
                <w:sz w:val="28"/>
                <w:szCs w:val="28"/>
              </w:rPr>
            </w:pPr>
            <w:r w:rsidDel="00000000" w:rsidR="00000000" w:rsidRPr="00000000">
              <w:rPr>
                <w:rFonts w:ascii="Calibri" w:cs="Calibri" w:eastAsia="Calibri" w:hAnsi="Calibri"/>
                <w:rtl w:val="0"/>
              </w:rPr>
              <w:t xml:space="preserve">We explained why we chose to include each criterion.</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r>
      <w:tr>
        <w:trPr>
          <w:cantSplit w:val="0"/>
          <w:trHeight w:val="177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Prototype</w:t>
              <w:br w:type="textWrapping"/>
              <w:t xml:space="preserve">(PART 2):</w:t>
            </w:r>
          </w:p>
          <w:p w:rsidR="00000000" w:rsidDel="00000000" w:rsidP="00000000" w:rsidRDefault="00000000" w:rsidRPr="00000000" w14:paraId="0000003B">
            <w:pPr>
              <w:widowControl w:val="0"/>
              <w:spacing w:line="240" w:lineRule="auto"/>
              <w:rPr>
                <w:rFonts w:ascii="Josefin Sans" w:cs="Josefin Sans" w:eastAsia="Josefin Sans" w:hAnsi="Josefin Sans"/>
                <w:b w:val="1"/>
                <w:sz w:val="28"/>
                <w:szCs w:val="28"/>
              </w:rPr>
            </w:pPr>
            <w:r w:rsidDel="00000000" w:rsidR="00000000" w:rsidRPr="00000000">
              <w:rPr>
                <w:rFonts w:ascii="Calibri" w:cs="Calibri" w:eastAsia="Calibri" w:hAnsi="Calibri"/>
                <w:rtl w:val="0"/>
              </w:rPr>
              <w:t xml:space="preserve">What will users see when they use your app to plan a route?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Maps:</w:t>
            </w:r>
          </w:p>
          <w:p w:rsidR="00000000" w:rsidDel="00000000" w:rsidP="00000000" w:rsidRDefault="00000000" w:rsidRPr="00000000" w14:paraId="0000003D">
            <w:pPr>
              <w:widowControl w:val="0"/>
              <w:spacing w:line="240" w:lineRule="auto"/>
              <w:rPr>
                <w:rFonts w:ascii="Josefin Sans" w:cs="Josefin Sans" w:eastAsia="Josefin Sans" w:hAnsi="Josefin Sans"/>
                <w:b w:val="1"/>
                <w:sz w:val="28"/>
                <w:szCs w:val="28"/>
              </w:rPr>
            </w:pPr>
            <w:r w:rsidDel="00000000" w:rsidR="00000000" w:rsidRPr="00000000">
              <w:rPr>
                <w:rFonts w:ascii="Calibri" w:cs="Calibri" w:eastAsia="Calibri" w:hAnsi="Calibri"/>
                <w:rtl w:val="0"/>
              </w:rPr>
              <w:t xml:space="preserve">We created at least two prototype maps to show users how to get to an example destination.</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r>
      <w:tr>
        <w:trPr>
          <w:cantSplit w:val="0"/>
          <w:trHeight w:val="177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Customization:</w:t>
            </w:r>
          </w:p>
          <w:p w:rsidR="00000000" w:rsidDel="00000000" w:rsidP="00000000" w:rsidRDefault="00000000" w:rsidRPr="00000000" w14:paraId="00000045">
            <w:pPr>
              <w:widowControl w:val="0"/>
              <w:spacing w:line="240" w:lineRule="auto"/>
              <w:rPr>
                <w:rFonts w:ascii="Josefin Sans" w:cs="Josefin Sans" w:eastAsia="Josefin Sans" w:hAnsi="Josefin Sans"/>
                <w:b w:val="1"/>
                <w:sz w:val="28"/>
                <w:szCs w:val="28"/>
              </w:rPr>
            </w:pPr>
            <w:r w:rsidDel="00000000" w:rsidR="00000000" w:rsidRPr="00000000">
              <w:rPr>
                <w:rFonts w:ascii="Calibri" w:cs="Calibri" w:eastAsia="Calibri" w:hAnsi="Calibri"/>
                <w:rtl w:val="0"/>
              </w:rPr>
              <w:t xml:space="preserve">In each prototype map, we showed a different way a user might customize it using the available criteria.</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r>
      <w:tr>
        <w:trPr>
          <w:cantSplit w:val="0"/>
          <w:trHeight w:val="2055"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Possible Routes:</w:t>
            </w:r>
          </w:p>
          <w:p w:rsidR="00000000" w:rsidDel="00000000" w:rsidP="00000000" w:rsidRDefault="00000000" w:rsidRPr="00000000" w14:paraId="0000004D">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In each prototype map, we included at least three possible routes that emphasize the chosen criteria.</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r>
      <w:tr>
        <w:trPr>
          <w:cantSplit w:val="0"/>
          <w:trHeight w:val="48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Criteria:</w:t>
            </w:r>
          </w:p>
          <w:p w:rsidR="00000000" w:rsidDel="00000000" w:rsidP="00000000" w:rsidRDefault="00000000" w:rsidRPr="00000000" w14:paraId="000000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We listed the criteria used to build each route and explained how the routes satisfy those criteria.</w:t>
            </w:r>
          </w:p>
          <w:p w:rsidR="00000000" w:rsidDel="00000000" w:rsidP="00000000" w:rsidRDefault="00000000" w:rsidRPr="00000000" w14:paraId="0000005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r>
      <w:tr>
        <w:trPr>
          <w:cantSplit w:val="0"/>
          <w:trHeight w:val="2448.4375"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Trip Information (PART 2):</w:t>
            </w:r>
          </w:p>
          <w:p w:rsidR="00000000" w:rsidDel="00000000" w:rsidP="00000000" w:rsidRDefault="00000000" w:rsidRPr="00000000" w14:paraId="0000005F">
            <w:pPr>
              <w:widowControl w:val="0"/>
              <w:spacing w:line="240" w:lineRule="auto"/>
              <w:rPr>
                <w:rFonts w:ascii="Josefin Sans" w:cs="Josefin Sans" w:eastAsia="Josefin Sans" w:hAnsi="Josefin Sans"/>
                <w:b w:val="1"/>
                <w:sz w:val="28"/>
                <w:szCs w:val="28"/>
              </w:rPr>
            </w:pPr>
            <w:r w:rsidDel="00000000" w:rsidR="00000000" w:rsidRPr="00000000">
              <w:rPr>
                <w:rFonts w:ascii="Calibri" w:cs="Calibri" w:eastAsia="Calibri" w:hAnsi="Calibri"/>
                <w:rtl w:val="0"/>
              </w:rPr>
              <w:t xml:space="preserve">How will your app automatically calculate all relevant trip information for a route?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Functions - Travel Time:</w:t>
            </w:r>
          </w:p>
          <w:p w:rsidR="00000000" w:rsidDel="00000000" w:rsidP="00000000" w:rsidRDefault="00000000" w:rsidRPr="00000000" w14:paraId="00000061">
            <w:pPr>
              <w:widowControl w:val="0"/>
              <w:spacing w:line="240" w:lineRule="auto"/>
              <w:rPr>
                <w:rFonts w:ascii="Josefin Sans" w:cs="Josefin Sans" w:eastAsia="Josefin Sans" w:hAnsi="Josefin Sans"/>
                <w:b w:val="1"/>
                <w:sz w:val="28"/>
                <w:szCs w:val="28"/>
              </w:rPr>
            </w:pPr>
            <w:r w:rsidDel="00000000" w:rsidR="00000000" w:rsidRPr="00000000">
              <w:rPr>
                <w:rFonts w:ascii="Calibri" w:cs="Calibri" w:eastAsia="Calibri" w:hAnsi="Calibri"/>
                <w:rtl w:val="0"/>
              </w:rPr>
              <w:t xml:space="preserve">For each route in our prototype, we provided functions that can be used to automatically calculate the estimated travel time for the full trip and each leg of the trip (if relevant).</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r>
      <w:tr>
        <w:trPr>
          <w:cantSplit w:val="0"/>
          <w:trHeight w:val="2224.8828124999995"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Functions - Estimated Time of Arrival:</w:t>
            </w:r>
          </w:p>
          <w:p w:rsidR="00000000" w:rsidDel="00000000" w:rsidP="00000000" w:rsidRDefault="00000000" w:rsidRPr="00000000" w14:paraId="00000069">
            <w:pPr>
              <w:widowControl w:val="0"/>
              <w:spacing w:line="240" w:lineRule="auto"/>
              <w:rPr>
                <w:rFonts w:ascii="Josefin Sans" w:cs="Josefin Sans" w:eastAsia="Josefin Sans" w:hAnsi="Josefin Sans"/>
                <w:b w:val="1"/>
                <w:sz w:val="28"/>
                <w:szCs w:val="28"/>
              </w:rPr>
            </w:pPr>
            <w:r w:rsidDel="00000000" w:rsidR="00000000" w:rsidRPr="00000000">
              <w:rPr>
                <w:rFonts w:ascii="Calibri" w:cs="Calibri" w:eastAsia="Calibri" w:hAnsi="Calibri"/>
                <w:rtl w:val="0"/>
              </w:rPr>
              <w:t xml:space="preserve">For each route in our prototype, we provided functions that can be used to automatically calculate the estimated time of arrival.</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r>
      <w:tr>
        <w:trPr>
          <w:cantSplit w:val="0"/>
          <w:trHeight w:val="1971.328125"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Functions - Distance:</w:t>
              <w:br w:type="textWrapping"/>
            </w:r>
            <w:r w:rsidDel="00000000" w:rsidR="00000000" w:rsidRPr="00000000">
              <w:rPr>
                <w:rFonts w:ascii="Calibri" w:cs="Calibri" w:eastAsia="Calibri" w:hAnsi="Calibri"/>
                <w:rtl w:val="0"/>
              </w:rPr>
              <w:t xml:space="preserve">For each route in our prototype, we provided functions that can be used to automatically calculate the total distance of the trip.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r>
      <w:tr>
        <w:trPr>
          <w:cantSplit w:val="0"/>
          <w:trHeight w:val="48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Assumptions:</w:t>
              <w:br w:type="textWrapping"/>
            </w:r>
            <w:r w:rsidDel="00000000" w:rsidR="00000000" w:rsidRPr="00000000">
              <w:rPr>
                <w:rFonts w:ascii="Calibri" w:cs="Calibri" w:eastAsia="Calibri" w:hAnsi="Calibri"/>
                <w:rtl w:val="0"/>
              </w:rPr>
              <w:t xml:space="preserve">We explained any assumptions that we used in our estimates and justified why those assumptions are reasonable.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sz w:val="28"/>
                <w:szCs w:val="28"/>
              </w:rPr>
            </w:pPr>
            <w:r w:rsidDel="00000000" w:rsidR="00000000" w:rsidRPr="00000000">
              <w:rPr>
                <w:rtl w:val="0"/>
              </w:rPr>
            </w:r>
          </w:p>
        </w:tc>
      </w:tr>
    </w:tbl>
    <w:p w:rsidR="00000000" w:rsidDel="00000000" w:rsidP="00000000" w:rsidRDefault="00000000" w:rsidRPr="00000000" w14:paraId="0000007D">
      <w:pPr>
        <w:widowControl w:val="0"/>
        <w:spacing w:line="240" w:lineRule="auto"/>
        <w:jc w:val="left"/>
        <w:rPr/>
      </w:pPr>
      <w:r w:rsidDel="00000000" w:rsidR="00000000" w:rsidRPr="00000000">
        <w:rPr>
          <w:rtl w:val="0"/>
        </w:rPr>
      </w:r>
    </w:p>
    <w:sectPr>
      <w:headerReference r:id="rId6" w:type="default"/>
      <w:headerReference r:id="rId7" w:type="first"/>
      <w:footerReference r:id="rId8" w:type="default"/>
      <w:pgSz w:h="12240" w:w="15840" w:orient="landscape"/>
      <w:pgMar w:bottom="360" w:top="0" w:left="0" w:right="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Josefi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pStyle w:val="Heading3"/>
      <w:shd w:fill="ffffff" w:val="clear"/>
      <w:spacing w:after="240" w:before="240" w:lineRule="auto"/>
      <w:jc w:val="center"/>
      <w:rPr/>
    </w:pPr>
    <w:bookmarkStart w:colFirst="0" w:colLast="0" w:name="_802xnhdiojfz" w:id="0"/>
    <w:bookmarkEnd w:id="0"/>
    <w:r w:rsidDel="00000000" w:rsidR="00000000" w:rsidRPr="00000000">
      <w:rPr/>
      <w:drawing>
        <wp:inline distB="114300" distT="114300" distL="114300" distR="114300">
          <wp:extent cx="7772400" cy="749300"/>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772400" cy="7493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rPr/>
    </w:pPr>
    <w:r w:rsidDel="00000000" w:rsidR="00000000" w:rsidRPr="00000000">
      <w:rPr/>
      <w:pict>
        <v:shape id="WordPictureWatermark1" style="position:absolute;width:598.0909090909091pt;height:774.0pt;rotation:0;z-index:-503316481;mso-position-horizontal-relative:margin;mso-position-horizontal:absolute;margin-left:194.4pt;mso-position-vertical-relative:margin;mso-position-vertical:absolute;margin-top:-244.9462646484375pt;" alt="" type="#_x0000_t75">
          <v:imagedata cropbottom="0f" cropleft="0f" cropright="0f" croptop="0f" r:id="rId1" o:title="image3.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pStyle w:val="Heading3"/>
      <w:keepNext w:val="0"/>
      <w:keepLines w:val="0"/>
      <w:spacing w:after="0" w:before="0" w:lineRule="auto"/>
      <w:rPr/>
    </w:pPr>
    <w:bookmarkStart w:colFirst="0" w:colLast="0" w:name="_eg1d5r8ryezt" w:id="1"/>
    <w:bookmarkEnd w:id="1"/>
    <w:r w:rsidDel="00000000" w:rsidR="00000000" w:rsidRPr="00000000">
      <w:rPr/>
      <w:drawing>
        <wp:anchor allowOverlap="1" behindDoc="0" distB="0" distT="0" distL="0" distR="0" hidden="0" layoutInCell="1" locked="0" relativeHeight="0" simplePos="0">
          <wp:simplePos x="0" y="0"/>
          <wp:positionH relativeFrom="page">
            <wp:posOffset>0</wp:posOffset>
          </wp:positionH>
          <wp:positionV relativeFrom="page">
            <wp:posOffset>-6750</wp:posOffset>
          </wp:positionV>
          <wp:extent cx="10110788" cy="1230714"/>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0" l="258" r="258" t="0"/>
                  <a:stretch>
                    <a:fillRect/>
                  </a:stretch>
                </pic:blipFill>
                <pic:spPr>
                  <a:xfrm>
                    <a:off x="0" y="0"/>
                    <a:ext cx="10110788" cy="1230714"/>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JosefinSans-regular.ttf"/><Relationship Id="rId2" Type="http://schemas.openxmlformats.org/officeDocument/2006/relationships/font" Target="fonts/JosefinSans-bold.ttf"/><Relationship Id="rId3" Type="http://schemas.openxmlformats.org/officeDocument/2006/relationships/font" Target="fonts/JosefinSans-italic.ttf"/><Relationship Id="rId4" Type="http://schemas.openxmlformats.org/officeDocument/2006/relationships/font" Target="fonts/Josefi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