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B535" w14:textId="77777777" w:rsidR="00481A02" w:rsidRDefault="00481A02">
      <w:pPr>
        <w:pStyle w:val="Heading3"/>
        <w:keepNext w:val="0"/>
        <w:keepLines w:val="0"/>
        <w:spacing w:before="0" w:after="0"/>
        <w:rPr>
          <w:rFonts w:ascii="Josefin Sans" w:eastAsia="Josefin Sans" w:hAnsi="Josefin Sans" w:cs="Josefin Sans"/>
          <w:b/>
        </w:rPr>
      </w:pPr>
      <w:bookmarkStart w:id="0" w:name="_zf8h53ebcv7w" w:colFirst="0" w:colLast="0"/>
      <w:bookmarkEnd w:id="0"/>
    </w:p>
    <w:tbl>
      <w:tblPr>
        <w:tblStyle w:val="a"/>
        <w:tblW w:w="11691" w:type="dxa"/>
        <w:tblLayout w:type="fixed"/>
        <w:tblLook w:val="0600" w:firstRow="0" w:lastRow="0" w:firstColumn="0" w:lastColumn="0" w:noHBand="1" w:noVBand="1"/>
      </w:tblPr>
      <w:tblGrid>
        <w:gridCol w:w="633"/>
        <w:gridCol w:w="10327"/>
        <w:gridCol w:w="731"/>
      </w:tblGrid>
      <w:tr w:rsidR="00481A02" w14:paraId="5183BF4D" w14:textId="77777777" w:rsidTr="00DD0D5E">
        <w:trPr>
          <w:trHeight w:val="5769"/>
        </w:trPr>
        <w:tc>
          <w:tcPr>
            <w:tcW w:w="633" w:type="dxa"/>
            <w:shd w:val="clear" w:color="auto" w:fill="auto"/>
            <w:tcMar>
              <w:top w:w="100" w:type="dxa"/>
              <w:left w:w="100" w:type="dxa"/>
              <w:bottom w:w="100" w:type="dxa"/>
              <w:right w:w="100" w:type="dxa"/>
            </w:tcMar>
          </w:tcPr>
          <w:p w14:paraId="1DFDA86B" w14:textId="77777777" w:rsidR="00481A02" w:rsidRDefault="00481A02">
            <w:pPr>
              <w:widowControl w:val="0"/>
              <w:spacing w:line="240" w:lineRule="auto"/>
              <w:jc w:val="center"/>
              <w:rPr>
                <w:color w:val="202124"/>
              </w:rPr>
            </w:pPr>
          </w:p>
        </w:tc>
        <w:tc>
          <w:tcPr>
            <w:tcW w:w="10327" w:type="dxa"/>
            <w:shd w:val="clear" w:color="auto" w:fill="auto"/>
            <w:tcMar>
              <w:top w:w="100" w:type="dxa"/>
              <w:left w:w="100" w:type="dxa"/>
              <w:bottom w:w="100" w:type="dxa"/>
              <w:right w:w="100" w:type="dxa"/>
            </w:tcMar>
          </w:tcPr>
          <w:p w14:paraId="65350423" w14:textId="77777777" w:rsidR="00DD0D5E" w:rsidRDefault="00DD0D5E" w:rsidP="00DD0D5E">
            <w:pPr>
              <w:pStyle w:val="NormalWeb"/>
              <w:spacing w:before="0" w:beforeAutospacing="0" w:after="0" w:afterAutospacing="0"/>
            </w:pPr>
            <w:bookmarkStart w:id="1" w:name="_2z9wmmgrp41t" w:colFirst="0" w:colLast="0"/>
            <w:bookmarkEnd w:id="1"/>
            <w:r>
              <w:rPr>
                <w:rFonts w:ascii="Arial" w:hAnsi="Arial" w:cs="Arial"/>
                <w:color w:val="000000"/>
                <w:sz w:val="22"/>
                <w:szCs w:val="22"/>
              </w:rPr>
              <w:t>Delivering a great pitch is an important step in convincing investors to fund a business, but while an effective pitch can get the attention of an investor, it takes more to get them to invest their money. Before committing to a business, investors need to have confidence that the entrepreneur has done their research and that they can explain what their solution is and how it works. The Technical Brief is your opportunity to show investors how much work you have done and how well you know your business. </w:t>
            </w:r>
          </w:p>
          <w:p w14:paraId="3DECB0AB" w14:textId="77777777" w:rsidR="00DD0D5E" w:rsidRDefault="00DD0D5E" w:rsidP="00DD0D5E">
            <w:pPr>
              <w:spacing w:line="240" w:lineRule="auto"/>
            </w:pPr>
          </w:p>
          <w:p w14:paraId="3C4276EC" w14:textId="33016308" w:rsidR="00DD0D5E" w:rsidRDefault="00DD0D5E" w:rsidP="00DD0D5E">
            <w:pPr>
              <w:pStyle w:val="Heading4"/>
              <w:spacing w:before="0" w:after="0" w:line="240" w:lineRule="auto"/>
              <w:rPr>
                <w:b/>
                <w:bCs/>
                <w:color w:val="900000"/>
              </w:rPr>
            </w:pPr>
            <w:r w:rsidRPr="00DD0D5E">
              <w:rPr>
                <w:b/>
                <w:bCs/>
                <w:color w:val="900000"/>
              </w:rPr>
              <w:t>Part 1. Describe your team’s design process. </w:t>
            </w:r>
          </w:p>
          <w:p w14:paraId="574103D2" w14:textId="77777777" w:rsidR="00DD0D5E" w:rsidRPr="00DD0D5E" w:rsidRDefault="00DD0D5E" w:rsidP="00DD0D5E"/>
          <w:p w14:paraId="5CD91DAA" w14:textId="6318D6AE" w:rsidR="00DD0D5E" w:rsidRDefault="00DD0D5E" w:rsidP="00DD0D5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Write a brief description of your team’s process. This is your opportunity to show investors all the thinking that went into inventing your solution and designing your business. Consider using the following prompts to structure your description.</w:t>
            </w:r>
          </w:p>
          <w:p w14:paraId="4AF0CDBE" w14:textId="77777777" w:rsidR="00DD0D5E" w:rsidRDefault="00DD0D5E" w:rsidP="00DD0D5E">
            <w:pPr>
              <w:pStyle w:val="NormalWeb"/>
              <w:spacing w:before="0" w:beforeAutospacing="0" w:after="0" w:afterAutospacing="0"/>
            </w:pPr>
          </w:p>
          <w:p w14:paraId="1053EC1C" w14:textId="77777777" w:rsidR="00DD0D5E" w:rsidRDefault="00DD0D5E" w:rsidP="00DD0D5E">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problem does your business solution solve? Who are your intended users?</w:t>
            </w:r>
          </w:p>
          <w:p w14:paraId="7E95B07B" w14:textId="77777777" w:rsidR="00DD0D5E" w:rsidRDefault="00DD0D5E" w:rsidP="00DD0D5E">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did your solution evolve from your initial brainstorming to the final design? What led to these changes?</w:t>
            </w:r>
          </w:p>
          <w:p w14:paraId="4FA0555F" w14:textId="77777777" w:rsidR="00DD0D5E" w:rsidRDefault="00DD0D5E" w:rsidP="00DD0D5E">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research did you do while designing your solution? How did that research inform your design?</w:t>
            </w:r>
          </w:p>
          <w:p w14:paraId="54F7EC8F" w14:textId="77777777" w:rsidR="00DD0D5E" w:rsidRDefault="00DD0D5E" w:rsidP="00DD0D5E">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are the limitations of your solution? How do you plan to address these limitations? </w:t>
            </w:r>
          </w:p>
          <w:p w14:paraId="463B1BFD" w14:textId="77777777" w:rsidR="00DD0D5E" w:rsidRDefault="00DD0D5E" w:rsidP="00DD0D5E">
            <w:pPr>
              <w:spacing w:line="240" w:lineRule="auto"/>
              <w:rPr>
                <w:rFonts w:ascii="Times New Roman" w:hAnsi="Times New Roman" w:cs="Times New Roman"/>
                <w:sz w:val="24"/>
                <w:szCs w:val="24"/>
              </w:rPr>
            </w:pPr>
          </w:p>
          <w:p w14:paraId="64ADA448" w14:textId="743C67ED" w:rsidR="00DD0D5E" w:rsidRDefault="00DD0D5E" w:rsidP="00DD0D5E">
            <w:pPr>
              <w:pStyle w:val="NormalWeb"/>
              <w:spacing w:before="0" w:beforeAutospacing="0" w:after="0" w:afterAutospacing="0"/>
              <w:rPr>
                <w:rFonts w:ascii="Arial" w:hAnsi="Arial" w:cs="Arial"/>
                <w:b/>
                <w:bCs/>
                <w:color w:val="900000"/>
              </w:rPr>
            </w:pPr>
            <w:r w:rsidRPr="00DD0D5E">
              <w:rPr>
                <w:rFonts w:ascii="Arial" w:hAnsi="Arial" w:cs="Arial"/>
                <w:b/>
                <w:bCs/>
                <w:color w:val="900000"/>
              </w:rPr>
              <w:t>Part 2. Use the following questions to fully describe your Gaming for Change solution. </w:t>
            </w:r>
          </w:p>
          <w:p w14:paraId="4C6BEABB" w14:textId="77777777" w:rsidR="00DD0D5E" w:rsidRPr="00DD0D5E" w:rsidRDefault="00DD0D5E" w:rsidP="00DD0D5E">
            <w:pPr>
              <w:pStyle w:val="NormalWeb"/>
              <w:spacing w:before="0" w:beforeAutospacing="0" w:after="0" w:afterAutospacing="0"/>
              <w:rPr>
                <w:b/>
                <w:bCs/>
                <w:color w:val="900000"/>
              </w:rPr>
            </w:pPr>
          </w:p>
          <w:p w14:paraId="74844328" w14:textId="77777777" w:rsidR="00DD0D5E" w:rsidRDefault="00DD0D5E" w:rsidP="00DD0D5E">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is your game about and how do you play it?  </w:t>
            </w:r>
          </w:p>
          <w:p w14:paraId="1111500B" w14:textId="77777777" w:rsidR="00DD0D5E" w:rsidRDefault="00DD0D5E" w:rsidP="00DD0D5E">
            <w:pPr>
              <w:pStyle w:val="NormalWeb"/>
              <w:numPr>
                <w:ilvl w:val="1"/>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Provide a brief description of your game, including what the game is about and how you play it. </w:t>
            </w:r>
          </w:p>
          <w:p w14:paraId="603868DF" w14:textId="1311C785" w:rsidR="00DD0D5E" w:rsidRDefault="00DD0D5E" w:rsidP="00DD0D5E">
            <w:pPr>
              <w:pStyle w:val="NormalWeb"/>
              <w:numPr>
                <w:ilvl w:val="1"/>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Describe how you incorporated projectile motion in your game.</w:t>
            </w:r>
          </w:p>
          <w:p w14:paraId="2C1FF676" w14:textId="77777777" w:rsidR="00DD0D5E" w:rsidRDefault="00DD0D5E" w:rsidP="00DD0D5E">
            <w:pPr>
              <w:pStyle w:val="NormalWeb"/>
              <w:spacing w:before="0" w:beforeAutospacing="0" w:after="0" w:afterAutospacing="0"/>
              <w:ind w:left="1440"/>
              <w:textAlignment w:val="baseline"/>
              <w:rPr>
                <w:rFonts w:ascii="Arial" w:hAnsi="Arial" w:cs="Arial"/>
                <w:color w:val="000000"/>
                <w:sz w:val="22"/>
                <w:szCs w:val="22"/>
              </w:rPr>
            </w:pPr>
          </w:p>
          <w:p w14:paraId="6F1C19A9" w14:textId="77777777" w:rsidR="00DD0D5E" w:rsidRDefault="00DD0D5E" w:rsidP="00DD0D5E">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does your game promote well-being?</w:t>
            </w:r>
          </w:p>
          <w:p w14:paraId="241162C1" w14:textId="77777777" w:rsidR="00DD0D5E" w:rsidRDefault="00DD0D5E" w:rsidP="00DD0D5E">
            <w:pPr>
              <w:pStyle w:val="NormalWeb"/>
              <w:numPr>
                <w:ilvl w:val="1"/>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Describe the features of your game that were designed to improve connectedness and/or promote healthy habits.</w:t>
            </w:r>
          </w:p>
          <w:p w14:paraId="4A06516A" w14:textId="613EC8BC" w:rsidR="00DD0D5E" w:rsidRDefault="00DD0D5E" w:rsidP="00DD0D5E">
            <w:pPr>
              <w:pStyle w:val="NormalWeb"/>
              <w:numPr>
                <w:ilvl w:val="1"/>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Explain how these features support connectedness and/or healthy habits.</w:t>
            </w:r>
          </w:p>
          <w:p w14:paraId="40A7B328" w14:textId="77777777" w:rsidR="00DD0D5E" w:rsidRDefault="00DD0D5E" w:rsidP="00DD0D5E">
            <w:pPr>
              <w:pStyle w:val="NormalWeb"/>
              <w:spacing w:before="0" w:beforeAutospacing="0" w:after="0" w:afterAutospacing="0"/>
              <w:ind w:left="1440"/>
              <w:textAlignment w:val="baseline"/>
              <w:rPr>
                <w:rFonts w:ascii="Arial" w:hAnsi="Arial" w:cs="Arial"/>
                <w:color w:val="000000"/>
                <w:sz w:val="22"/>
                <w:szCs w:val="22"/>
              </w:rPr>
            </w:pPr>
          </w:p>
          <w:p w14:paraId="6F6E3E66" w14:textId="77777777" w:rsidR="00DD0D5E" w:rsidRDefault="00DD0D5E" w:rsidP="00DD0D5E">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information will you provide to the game’s programmers to help them create realistic projectile motion? </w:t>
            </w:r>
          </w:p>
          <w:p w14:paraId="735CC8A9" w14:textId="4235D726" w:rsidR="00DD0D5E" w:rsidRDefault="00DD0D5E" w:rsidP="00DD0D5E">
            <w:pPr>
              <w:pStyle w:val="NormalWeb"/>
              <w:numPr>
                <w:ilvl w:val="1"/>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 at least two possible projectiles in your game, provide an equation and graph that model the projectile’s height vs. time. </w:t>
            </w:r>
          </w:p>
          <w:p w14:paraId="498AF41B" w14:textId="77777777" w:rsidR="00DD0D5E" w:rsidRDefault="00DD0D5E" w:rsidP="00DD0D5E">
            <w:pPr>
              <w:pStyle w:val="NormalWeb"/>
              <w:numPr>
                <w:ilvl w:val="1"/>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 at least two possible projectiles in your game, provide an equation and graph that model the projectile’s height vs. distance traveled.   </w:t>
            </w:r>
          </w:p>
          <w:p w14:paraId="4087D0D8" w14:textId="3784EBC0" w:rsidR="00481A02" w:rsidRPr="00E92829" w:rsidRDefault="00481A02" w:rsidP="00DD0D5E">
            <w:pPr>
              <w:pStyle w:val="NormalWeb"/>
              <w:spacing w:before="0" w:beforeAutospacing="0" w:after="0" w:afterAutospacing="0"/>
            </w:pPr>
          </w:p>
        </w:tc>
        <w:tc>
          <w:tcPr>
            <w:tcW w:w="731" w:type="dxa"/>
            <w:shd w:val="clear" w:color="auto" w:fill="auto"/>
            <w:tcMar>
              <w:top w:w="100" w:type="dxa"/>
              <w:left w:w="100" w:type="dxa"/>
              <w:bottom w:w="100" w:type="dxa"/>
              <w:right w:w="100" w:type="dxa"/>
            </w:tcMar>
          </w:tcPr>
          <w:p w14:paraId="3563D233" w14:textId="77777777" w:rsidR="00481A02" w:rsidRDefault="00481A02">
            <w:pPr>
              <w:widowControl w:val="0"/>
              <w:spacing w:line="240" w:lineRule="auto"/>
              <w:jc w:val="center"/>
              <w:rPr>
                <w:color w:val="202124"/>
              </w:rPr>
            </w:pPr>
          </w:p>
        </w:tc>
      </w:tr>
    </w:tbl>
    <w:p w14:paraId="2770FDEA" w14:textId="77777777" w:rsidR="00481A02" w:rsidRDefault="00481A02">
      <w:pPr>
        <w:pStyle w:val="Heading3"/>
      </w:pPr>
      <w:bookmarkStart w:id="2" w:name="_bvhh9p8qk8up" w:colFirst="0" w:colLast="0"/>
      <w:bookmarkEnd w:id="2"/>
    </w:p>
    <w:sectPr w:rsidR="00481A02">
      <w:headerReference w:type="default" r:id="rId7"/>
      <w:footerReference w:type="default" r:id="rId8"/>
      <w:headerReference w:type="first" r:id="rId9"/>
      <w:footerReference w:type="first" r:id="rId10"/>
      <w:pgSz w:w="12240" w:h="15840"/>
      <w:pgMar w:top="0" w:right="0" w:bottom="360" w:left="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C8C5" w14:textId="77777777" w:rsidR="00DC45D6" w:rsidRDefault="00DC45D6">
      <w:pPr>
        <w:spacing w:line="240" w:lineRule="auto"/>
      </w:pPr>
      <w:r>
        <w:separator/>
      </w:r>
    </w:p>
  </w:endnote>
  <w:endnote w:type="continuationSeparator" w:id="0">
    <w:p w14:paraId="50A25B10" w14:textId="77777777" w:rsidR="00DC45D6" w:rsidRDefault="00DC4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Josefin Sans">
    <w:panose1 w:val="00000000000000000000"/>
    <w:charset w:val="4D"/>
    <w:family w:val="auto"/>
    <w:pitch w:val="variable"/>
    <w:sig w:usb0="A00000FF" w:usb1="4000204B"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758D" w14:textId="77777777" w:rsidR="00481A02" w:rsidRDefault="00000000">
    <w:pPr>
      <w:pStyle w:val="Heading3"/>
      <w:shd w:val="clear" w:color="auto" w:fill="FFFFFF"/>
      <w:spacing w:before="240" w:after="240"/>
    </w:pPr>
    <w:bookmarkStart w:id="3" w:name="_802xnhdiojfz" w:colFirst="0" w:colLast="0"/>
    <w:bookmarkEnd w:id="3"/>
    <w:r>
      <w:rPr>
        <w:noProof/>
      </w:rPr>
      <w:drawing>
        <wp:inline distT="114300" distB="114300" distL="114300" distR="114300" wp14:anchorId="5EF480AE" wp14:editId="64F985C6">
          <wp:extent cx="7772400" cy="749300"/>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772400" cy="7493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F5AA" w14:textId="77777777" w:rsidR="00481A02" w:rsidRDefault="00000000">
    <w:r>
      <w:rPr>
        <w:noProof/>
      </w:rPr>
      <w:drawing>
        <wp:inline distT="114300" distB="114300" distL="114300" distR="114300" wp14:anchorId="4403B52A" wp14:editId="5D49F17C">
          <wp:extent cx="7772400" cy="749300"/>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7493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D625" w14:textId="77777777" w:rsidR="00DC45D6" w:rsidRDefault="00DC45D6">
      <w:pPr>
        <w:spacing w:line="240" w:lineRule="auto"/>
      </w:pPr>
      <w:r>
        <w:separator/>
      </w:r>
    </w:p>
  </w:footnote>
  <w:footnote w:type="continuationSeparator" w:id="0">
    <w:p w14:paraId="53858ECD" w14:textId="77777777" w:rsidR="00DC45D6" w:rsidRDefault="00DC45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D355" w14:textId="77777777" w:rsidR="00481A02" w:rsidRDefault="00DC45D6">
    <w:r>
      <w:pict w14:anchorId="45FF9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64.95pt;width:598.1pt;height:774pt;z-index:-251659264;mso-wrap-edited:f;mso-width-percent:0;mso-height-percent:0;mso-position-horizontal:center;mso-position-horizontal-relative:margin;mso-position-vertical:absolute;mso-position-vertical-relative:margin;mso-width-percent:0;mso-height-percent:0">
          <v:imagedata r:id="rId1" o:title="image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8F20" w14:textId="16DBEC0B" w:rsidR="00481A02" w:rsidRDefault="00E92829">
    <w:pPr>
      <w:pStyle w:val="Heading3"/>
      <w:keepNext w:val="0"/>
      <w:keepLines w:val="0"/>
      <w:spacing w:before="0" w:after="0"/>
    </w:pPr>
    <w:bookmarkStart w:id="4" w:name="_eg1d5r8ryezt" w:colFirst="0" w:colLast="0"/>
    <w:bookmarkEnd w:id="4"/>
    <w:r>
      <w:rPr>
        <w:rFonts w:ascii="Josefin Sans" w:eastAsia="Josefin Sans" w:hAnsi="Josefin Sans" w:cs="Josefin Sans"/>
        <w:b/>
        <w:noProof/>
      </w:rPr>
      <mc:AlternateContent>
        <mc:Choice Requires="wps">
          <w:drawing>
            <wp:anchor distT="0" distB="0" distL="114300" distR="114300" simplePos="0" relativeHeight="251659264" behindDoc="0" locked="0" layoutInCell="1" allowOverlap="1" wp14:anchorId="0DFB2044" wp14:editId="06850060">
              <wp:simplePos x="0" y="0"/>
              <wp:positionH relativeFrom="column">
                <wp:posOffset>4264572</wp:posOffset>
              </wp:positionH>
              <wp:positionV relativeFrom="paragraph">
                <wp:posOffset>307429</wp:posOffset>
              </wp:positionV>
              <wp:extent cx="3153103" cy="709382"/>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3153103" cy="709382"/>
                      </a:xfrm>
                      <a:prstGeom prst="rect">
                        <a:avLst/>
                      </a:prstGeom>
                      <a:solidFill>
                        <a:srgbClr val="900000"/>
                      </a:solidFill>
                      <a:ln w="6350">
                        <a:noFill/>
                      </a:ln>
                    </wps:spPr>
                    <wps:txbx>
                      <w:txbxContent>
                        <w:p w14:paraId="05FD75C2" w14:textId="0EE30D61" w:rsidR="00E92829" w:rsidRDefault="00DD0D5E" w:rsidP="00E92829">
                          <w:pPr>
                            <w:jc w:val="right"/>
                            <w:rPr>
                              <w:color w:val="FFFFFF" w:themeColor="background1"/>
                              <w:sz w:val="32"/>
                              <w:szCs w:val="32"/>
                              <w:lang w:val="en-US"/>
                            </w:rPr>
                          </w:pPr>
                          <w:r>
                            <w:rPr>
                              <w:color w:val="FFFFFF" w:themeColor="background1"/>
                              <w:sz w:val="32"/>
                              <w:szCs w:val="32"/>
                              <w:lang w:val="en-US"/>
                            </w:rPr>
                            <w:t>TECHNICAL BRIEF</w:t>
                          </w:r>
                          <w:r w:rsidR="00E92829">
                            <w:rPr>
                              <w:color w:val="FFFFFF" w:themeColor="background1"/>
                              <w:sz w:val="32"/>
                              <w:szCs w:val="32"/>
                              <w:lang w:val="en-US"/>
                            </w:rPr>
                            <w:t>:</w:t>
                          </w:r>
                        </w:p>
                        <w:p w14:paraId="0E108A7E" w14:textId="54FCEC2E" w:rsidR="00E92829" w:rsidRPr="00E92829" w:rsidRDefault="00E92829" w:rsidP="00E92829">
                          <w:pPr>
                            <w:jc w:val="right"/>
                            <w:rPr>
                              <w:color w:val="FFFFFF" w:themeColor="background1"/>
                              <w:sz w:val="32"/>
                              <w:szCs w:val="32"/>
                              <w:lang w:val="en-US"/>
                            </w:rPr>
                          </w:pPr>
                          <w:r w:rsidRPr="00E92829">
                            <w:rPr>
                              <w:color w:val="FFFFFF" w:themeColor="background1"/>
                              <w:sz w:val="32"/>
                              <w:szCs w:val="32"/>
                              <w:lang w:val="en-US"/>
                            </w:rPr>
                            <w:t>GAMING FOR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FB2044" id="_x0000_t202" coordsize="21600,21600" o:spt="202" path="m,l,21600r21600,l21600,xe">
              <v:stroke joinstyle="miter"/>
              <v:path gradientshapeok="t" o:connecttype="rect"/>
            </v:shapetype>
            <v:shape id="Text Box 6" o:spid="_x0000_s1026" type="#_x0000_t202" style="position:absolute;margin-left:335.8pt;margin-top:24.2pt;width:248.3pt;height:5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" fillcolor="#900000" stroked="f" strokeweight=".5pt">
              <v:textbox>
                <w:txbxContent>
                  <w:p w14:paraId="05FD75C2" w14:textId="0EE30D61" w:rsidR="00E92829" w:rsidRDefault="00DD0D5E" w:rsidP="00E92829">
                    <w:pPr>
                      <w:jc w:val="right"/>
                      <w:rPr>
                        <w:color w:val="FFFFFF" w:themeColor="background1"/>
                        <w:sz w:val="32"/>
                        <w:szCs w:val="32"/>
                        <w:lang w:val="en-US"/>
                      </w:rPr>
                    </w:pPr>
                    <w:r>
                      <w:rPr>
                        <w:color w:val="FFFFFF" w:themeColor="background1"/>
                        <w:sz w:val="32"/>
                        <w:szCs w:val="32"/>
                        <w:lang w:val="en-US"/>
                      </w:rPr>
                      <w:t>TECHNICAL BRIEF</w:t>
                    </w:r>
                    <w:r w:rsidR="00E92829">
                      <w:rPr>
                        <w:color w:val="FFFFFF" w:themeColor="background1"/>
                        <w:sz w:val="32"/>
                        <w:szCs w:val="32"/>
                        <w:lang w:val="en-US"/>
                      </w:rPr>
                      <w:t>:</w:t>
                    </w:r>
                  </w:p>
                  <w:p w14:paraId="0E108A7E" w14:textId="54FCEC2E" w:rsidR="00E92829" w:rsidRPr="00E92829" w:rsidRDefault="00E92829" w:rsidP="00E92829">
                    <w:pPr>
                      <w:jc w:val="right"/>
                      <w:rPr>
                        <w:color w:val="FFFFFF" w:themeColor="background1"/>
                        <w:sz w:val="32"/>
                        <w:szCs w:val="32"/>
                        <w:lang w:val="en-US"/>
                      </w:rPr>
                    </w:pPr>
                    <w:r w:rsidRPr="00E92829">
                      <w:rPr>
                        <w:color w:val="FFFFFF" w:themeColor="background1"/>
                        <w:sz w:val="32"/>
                        <w:szCs w:val="32"/>
                        <w:lang w:val="en-US"/>
                      </w:rPr>
                      <w:t>GAMING FOR CHANGE</w:t>
                    </w:r>
                  </w:p>
                </w:txbxContent>
              </v:textbox>
            </v:shape>
          </w:pict>
        </mc:Fallback>
      </mc:AlternateContent>
    </w:r>
    <w:r>
      <w:rPr>
        <w:rFonts w:ascii="Josefin Sans" w:eastAsia="Josefin Sans" w:hAnsi="Josefin Sans" w:cs="Josefin Sans"/>
        <w:b/>
        <w:noProof/>
      </w:rPr>
      <w:drawing>
        <wp:inline distT="114300" distB="114300" distL="114300" distR="114300" wp14:anchorId="538DF2B7" wp14:editId="07A54501">
          <wp:extent cx="7772400" cy="121920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72400" cy="1219200"/>
                  </a:xfrm>
                  <a:prstGeom prst="rect">
                    <a:avLst/>
                  </a:prstGeom>
                  <a:ln/>
                </pic:spPr>
              </pic:pic>
            </a:graphicData>
          </a:graphic>
        </wp:inline>
      </w:drawing>
    </w:r>
    <w:r w:rsidR="00DC45D6">
      <w:rPr>
        <w:rFonts w:ascii="Josefin Sans" w:eastAsia="Josefin Sans" w:hAnsi="Josefin Sans" w:cs="Josefin Sans"/>
        <w:b/>
      </w:rPr>
      <w:pict w14:anchorId="6A54E7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103.1pt;width:598.1pt;height:774pt;z-index:-251658240;mso-wrap-edited:f;mso-width-percent:0;mso-height-percent:0;mso-position-horizontal:center;mso-position-horizontal-relative:margin;mso-position-vertical:absolute;mso-position-vertical-relative:margin;mso-width-percent:0;mso-height-percent:0">
          <v:imagedata r:id="rId2" o:title="image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C42"/>
    <w:multiLevelType w:val="hybridMultilevel"/>
    <w:tmpl w:val="02DE6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561A4"/>
    <w:multiLevelType w:val="multilevel"/>
    <w:tmpl w:val="4150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420E1"/>
    <w:multiLevelType w:val="multilevel"/>
    <w:tmpl w:val="0D746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EB3B8D"/>
    <w:multiLevelType w:val="multilevel"/>
    <w:tmpl w:val="8BBE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17FA4"/>
    <w:multiLevelType w:val="multilevel"/>
    <w:tmpl w:val="FD9A9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3E3206"/>
    <w:multiLevelType w:val="multilevel"/>
    <w:tmpl w:val="A35E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62821"/>
    <w:multiLevelType w:val="multilevel"/>
    <w:tmpl w:val="514E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8A4F70"/>
    <w:multiLevelType w:val="multilevel"/>
    <w:tmpl w:val="9FC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4459145">
    <w:abstractNumId w:val="2"/>
  </w:num>
  <w:num w:numId="2" w16cid:durableId="1644651795">
    <w:abstractNumId w:val="6"/>
  </w:num>
  <w:num w:numId="3" w16cid:durableId="1719082476">
    <w:abstractNumId w:val="5"/>
  </w:num>
  <w:num w:numId="4" w16cid:durableId="687558668">
    <w:abstractNumId w:val="1"/>
  </w:num>
  <w:num w:numId="5" w16cid:durableId="830412874">
    <w:abstractNumId w:val="7"/>
  </w:num>
  <w:num w:numId="6" w16cid:durableId="1930890007">
    <w:abstractNumId w:val="3"/>
  </w:num>
  <w:num w:numId="7" w16cid:durableId="371854888">
    <w:abstractNumId w:val="4"/>
  </w:num>
  <w:num w:numId="8" w16cid:durableId="2093625051">
    <w:abstractNumId w:val="4"/>
    <w:lvlOverride w:ilvl="1">
      <w:lvl w:ilvl="1">
        <w:numFmt w:val="lowerLetter"/>
        <w:lvlText w:val="%2."/>
        <w:lvlJc w:val="left"/>
      </w:lvl>
    </w:lvlOverride>
  </w:num>
  <w:num w:numId="9" w16cid:durableId="2093625051">
    <w:abstractNumId w:val="4"/>
    <w:lvlOverride w:ilvl="1">
      <w:lvl w:ilvl="1">
        <w:numFmt w:val="lowerLetter"/>
        <w:lvlText w:val="%2."/>
        <w:lvlJc w:val="left"/>
      </w:lvl>
    </w:lvlOverride>
  </w:num>
  <w:num w:numId="10" w16cid:durableId="2093625051">
    <w:abstractNumId w:val="4"/>
    <w:lvlOverride w:ilvl="1">
      <w:lvl w:ilvl="1">
        <w:numFmt w:val="lowerLetter"/>
        <w:lvlText w:val="%2."/>
        <w:lvlJc w:val="left"/>
      </w:lvl>
    </w:lvlOverride>
  </w:num>
  <w:num w:numId="11" w16cid:durableId="1109937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A02"/>
    <w:rsid w:val="00481A02"/>
    <w:rsid w:val="00BB3264"/>
    <w:rsid w:val="00C00CD4"/>
    <w:rsid w:val="00DC45D6"/>
    <w:rsid w:val="00DD0D5E"/>
    <w:rsid w:val="00E92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8AE2"/>
  <w15:docId w15:val="{6DF7D613-2934-DB48-AE82-9C044722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92829"/>
    <w:pPr>
      <w:tabs>
        <w:tab w:val="center" w:pos="4680"/>
        <w:tab w:val="right" w:pos="9360"/>
      </w:tabs>
      <w:spacing w:line="240" w:lineRule="auto"/>
    </w:pPr>
  </w:style>
  <w:style w:type="character" w:customStyle="1" w:styleId="HeaderChar">
    <w:name w:val="Header Char"/>
    <w:basedOn w:val="DefaultParagraphFont"/>
    <w:link w:val="Header"/>
    <w:uiPriority w:val="99"/>
    <w:rsid w:val="00E92829"/>
  </w:style>
  <w:style w:type="paragraph" w:styleId="Footer">
    <w:name w:val="footer"/>
    <w:basedOn w:val="Normal"/>
    <w:link w:val="FooterChar"/>
    <w:uiPriority w:val="99"/>
    <w:unhideWhenUsed/>
    <w:rsid w:val="00E92829"/>
    <w:pPr>
      <w:tabs>
        <w:tab w:val="center" w:pos="4680"/>
        <w:tab w:val="right" w:pos="9360"/>
      </w:tabs>
      <w:spacing w:line="240" w:lineRule="auto"/>
    </w:pPr>
  </w:style>
  <w:style w:type="character" w:customStyle="1" w:styleId="FooterChar">
    <w:name w:val="Footer Char"/>
    <w:basedOn w:val="DefaultParagraphFont"/>
    <w:link w:val="Footer"/>
    <w:uiPriority w:val="99"/>
    <w:rsid w:val="00E92829"/>
  </w:style>
  <w:style w:type="paragraph" w:styleId="NormalWeb">
    <w:name w:val="Normal (Web)"/>
    <w:basedOn w:val="Normal"/>
    <w:uiPriority w:val="99"/>
    <w:unhideWhenUsed/>
    <w:rsid w:val="00E928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92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725429">
      <w:bodyDiv w:val="1"/>
      <w:marLeft w:val="0"/>
      <w:marRight w:val="0"/>
      <w:marTop w:val="0"/>
      <w:marBottom w:val="0"/>
      <w:divBdr>
        <w:top w:val="none" w:sz="0" w:space="0" w:color="auto"/>
        <w:left w:val="none" w:sz="0" w:space="0" w:color="auto"/>
        <w:bottom w:val="none" w:sz="0" w:space="0" w:color="auto"/>
        <w:right w:val="none" w:sz="0" w:space="0" w:color="auto"/>
      </w:divBdr>
    </w:div>
    <w:div w:id="1871645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Elizabeth Krupa</cp:lastModifiedBy>
  <cp:revision>3</cp:revision>
  <dcterms:created xsi:type="dcterms:W3CDTF">2022-09-27T17:47:00Z</dcterms:created>
  <dcterms:modified xsi:type="dcterms:W3CDTF">2022-09-27T17:50:00Z</dcterms:modified>
</cp:coreProperties>
</file>