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4B" w:rsidRPr="003F3EA8" w:rsidRDefault="00DB5C4B" w:rsidP="00DB5C4B">
      <w:pPr>
        <w:jc w:val="center"/>
        <w:rPr>
          <w:rFonts w:ascii="Times New Roman" w:eastAsia="Calibri" w:hAnsi="Times New Roman"/>
          <w:b/>
        </w:rPr>
      </w:pPr>
      <w:r w:rsidRPr="003F3EA8">
        <w:rPr>
          <w:rFonts w:ascii="Times New Roman" w:eastAsia="Calibri" w:hAnsi="Times New Roman"/>
          <w:b/>
        </w:rPr>
        <w:t>PhD Program</w:t>
      </w:r>
    </w:p>
    <w:p w:rsidR="00DB5C4B" w:rsidRDefault="00DB5C4B" w:rsidP="00DB5C4B">
      <w:pPr>
        <w:jc w:val="center"/>
        <w:rPr>
          <w:rFonts w:ascii="Times New Roman" w:eastAsia="Calibri" w:hAnsi="Times New Roman"/>
          <w:b/>
          <w:i/>
        </w:rPr>
      </w:pPr>
      <w:r w:rsidRPr="003F3EA8">
        <w:rPr>
          <w:rFonts w:ascii="Times New Roman" w:eastAsia="Calibri" w:hAnsi="Times New Roman"/>
          <w:b/>
          <w:i/>
        </w:rPr>
        <w:t>Educational Leadership, Policy and Human Development</w:t>
      </w:r>
    </w:p>
    <w:p w:rsidR="00DB5C4B" w:rsidRPr="003F3EA8" w:rsidRDefault="00DB5C4B" w:rsidP="00DB5C4B">
      <w:pPr>
        <w:jc w:val="center"/>
        <w:rPr>
          <w:rFonts w:ascii="Times New Roman" w:eastAsia="Calibri" w:hAnsi="Times New Roman"/>
          <w:i/>
        </w:rPr>
      </w:pPr>
      <w:r>
        <w:rPr>
          <w:rFonts w:ascii="Times New Roman" w:eastAsia="Calibri" w:hAnsi="Times New Roman"/>
          <w:b/>
          <w:i/>
        </w:rPr>
        <w:t xml:space="preserve">Effective </w:t>
      </w:r>
      <w:proofErr w:type="gramStart"/>
      <w:r>
        <w:rPr>
          <w:rFonts w:ascii="Times New Roman" w:eastAsia="Calibri" w:hAnsi="Times New Roman"/>
          <w:b/>
          <w:i/>
        </w:rPr>
        <w:t>Fall</w:t>
      </w:r>
      <w:proofErr w:type="gramEnd"/>
      <w:r>
        <w:rPr>
          <w:rFonts w:ascii="Times New Roman" w:eastAsia="Calibri" w:hAnsi="Times New Roman"/>
          <w:b/>
          <w:i/>
        </w:rPr>
        <w:t xml:space="preserve"> 2016</w:t>
      </w:r>
    </w:p>
    <w:p w:rsidR="00DB5C4B" w:rsidRPr="003F3EA8" w:rsidRDefault="00DB5C4B" w:rsidP="00DB5C4B">
      <w:pPr>
        <w:jc w:val="center"/>
        <w:rPr>
          <w:rFonts w:ascii="Times New Roman" w:eastAsia="Calibri" w:hAnsi="Times New Roman"/>
        </w:rPr>
      </w:pPr>
      <w:r w:rsidRPr="003F3EA8">
        <w:rPr>
          <w:rFonts w:ascii="Times New Roman" w:eastAsia="Calibri" w:hAnsi="Times New Roman"/>
        </w:rPr>
        <w:t>Program Area of Study: Counseling and Counselor Education (Total: 60 credits)</w:t>
      </w:r>
    </w:p>
    <w:p w:rsidR="00DB5C4B" w:rsidRPr="003F3EA8" w:rsidRDefault="00DB5C4B" w:rsidP="00DB5C4B">
      <w:pPr>
        <w:tabs>
          <w:tab w:val="right" w:leader="dot" w:pos="9360"/>
        </w:tabs>
        <w:rPr>
          <w:rFonts w:ascii="Times New Roman" w:eastAsia="Calibri" w:hAnsi="Times New Roman"/>
          <w:b/>
        </w:rPr>
      </w:pPr>
    </w:p>
    <w:p w:rsidR="00DB5C4B" w:rsidRPr="003F3EA8" w:rsidRDefault="00DB5C4B" w:rsidP="00DB5C4B">
      <w:pPr>
        <w:tabs>
          <w:tab w:val="right" w:leader="dot" w:pos="9360"/>
        </w:tabs>
        <w:rPr>
          <w:rFonts w:ascii="Times New Roman" w:eastAsia="Calibri" w:hAnsi="Times New Roman"/>
          <w:b/>
        </w:rPr>
      </w:pPr>
      <w:r w:rsidRPr="003F3EA8">
        <w:rPr>
          <w:rFonts w:ascii="Times New Roman" w:eastAsia="Calibri" w:hAnsi="Times New Roman"/>
          <w:b/>
        </w:rPr>
        <w:t>College Core Course …………………………………………………………………………………………21 hours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2"/>
        <w:gridCol w:w="8"/>
        <w:gridCol w:w="1100"/>
        <w:gridCol w:w="60"/>
        <w:gridCol w:w="885"/>
        <w:gridCol w:w="36"/>
        <w:gridCol w:w="907"/>
      </w:tblGrid>
      <w:tr w:rsidR="00DB5C4B" w:rsidRPr="00622D53" w:rsidTr="00296F1F">
        <w:tc>
          <w:tcPr>
            <w:tcW w:w="5932" w:type="dxa"/>
            <w:tcBorders>
              <w:top w:val="nil"/>
              <w:left w:val="nil"/>
              <w:bottom w:val="single" w:sz="4" w:space="0" w:color="auto"/>
              <w:right w:val="nil"/>
            </w:tcBorders>
            <w:shd w:val="clear" w:color="auto" w:fill="auto"/>
          </w:tcPr>
          <w:p w:rsidR="00DB5C4B" w:rsidRPr="00622D53" w:rsidRDefault="00DB5C4B" w:rsidP="00296F1F">
            <w:pPr>
              <w:tabs>
                <w:tab w:val="left" w:pos="750"/>
              </w:tabs>
              <w:rPr>
                <w:rFonts w:ascii="Times New Roman" w:eastAsia="Calibri" w:hAnsi="Times New Roman"/>
                <w:b/>
              </w:rPr>
            </w:pPr>
            <w:r w:rsidRPr="00622D53">
              <w:rPr>
                <w:rFonts w:ascii="Times New Roman" w:eastAsia="Calibri" w:hAnsi="Times New Roman"/>
                <w:b/>
              </w:rPr>
              <w:t>Scholar Leaders Courses (6 hours)</w:t>
            </w:r>
          </w:p>
        </w:tc>
        <w:tc>
          <w:tcPr>
            <w:tcW w:w="1108" w:type="dxa"/>
            <w:gridSpan w:val="2"/>
            <w:tcBorders>
              <w:top w:val="nil"/>
              <w:left w:val="nil"/>
              <w:bottom w:val="single" w:sz="4" w:space="0" w:color="auto"/>
              <w:right w:val="nil"/>
            </w:tcBorders>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Semester Completed</w:t>
            </w:r>
          </w:p>
        </w:tc>
        <w:tc>
          <w:tcPr>
            <w:tcW w:w="945" w:type="dxa"/>
            <w:gridSpan w:val="2"/>
            <w:tcBorders>
              <w:top w:val="nil"/>
              <w:left w:val="nil"/>
              <w:bottom w:val="single" w:sz="4" w:space="0" w:color="auto"/>
              <w:right w:val="nil"/>
            </w:tcBorders>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 xml:space="preserve"> Hours</w:t>
            </w:r>
          </w:p>
        </w:tc>
        <w:tc>
          <w:tcPr>
            <w:tcW w:w="943" w:type="dxa"/>
            <w:gridSpan w:val="2"/>
            <w:tcBorders>
              <w:top w:val="nil"/>
              <w:left w:val="nil"/>
              <w:bottom w:val="single" w:sz="4" w:space="0" w:color="auto"/>
              <w:right w:val="nil"/>
            </w:tcBorders>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Grades</w:t>
            </w:r>
          </w:p>
        </w:tc>
      </w:tr>
      <w:tr w:rsidR="00DB5C4B" w:rsidRPr="00622D53" w:rsidTr="00296F1F">
        <w:tc>
          <w:tcPr>
            <w:tcW w:w="5932" w:type="dxa"/>
            <w:tcBorders>
              <w:top w:val="single" w:sz="4" w:space="0" w:color="auto"/>
            </w:tcBorders>
            <w:shd w:val="clear" w:color="auto" w:fill="auto"/>
          </w:tcPr>
          <w:p w:rsidR="00DB5C4B" w:rsidRPr="00622D53" w:rsidRDefault="00DB5C4B" w:rsidP="00296F1F">
            <w:pPr>
              <w:rPr>
                <w:rFonts w:ascii="Times New Roman" w:eastAsia="Calibri" w:hAnsi="Times New Roman"/>
                <w:i/>
              </w:rPr>
            </w:pPr>
            <w:r w:rsidRPr="00622D53">
              <w:rPr>
                <w:rFonts w:ascii="Times New Roman" w:eastAsia="Calibri" w:hAnsi="Times New Roman"/>
              </w:rPr>
              <w:t>Scholar Leader: Diversity and Equity in Schools and Community</w:t>
            </w:r>
          </w:p>
        </w:tc>
        <w:tc>
          <w:tcPr>
            <w:tcW w:w="1108" w:type="dxa"/>
            <w:gridSpan w:val="2"/>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p>
        </w:tc>
        <w:tc>
          <w:tcPr>
            <w:tcW w:w="945" w:type="dxa"/>
            <w:gridSpan w:val="2"/>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43" w:type="dxa"/>
            <w:gridSpan w:val="2"/>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5932" w:type="dxa"/>
            <w:shd w:val="clear" w:color="auto" w:fill="auto"/>
          </w:tcPr>
          <w:p w:rsidR="00DB5C4B" w:rsidRPr="00622D53" w:rsidRDefault="00DB5C4B" w:rsidP="00296F1F">
            <w:pPr>
              <w:tabs>
                <w:tab w:val="left" w:pos="750"/>
              </w:tabs>
              <w:rPr>
                <w:rFonts w:ascii="Times New Roman" w:eastAsia="Calibri" w:hAnsi="Times New Roman"/>
                <w:i/>
              </w:rPr>
            </w:pPr>
            <w:r w:rsidRPr="00622D53">
              <w:rPr>
                <w:rFonts w:ascii="Times New Roman" w:eastAsia="Calibri" w:hAnsi="Times New Roman"/>
              </w:rPr>
              <w:t>Scholar Leader: Systemic Change in Education and Society</w:t>
            </w:r>
          </w:p>
        </w:tc>
        <w:tc>
          <w:tcPr>
            <w:tcW w:w="1108" w:type="dxa"/>
            <w:gridSpan w:val="2"/>
            <w:shd w:val="clear" w:color="auto" w:fill="auto"/>
          </w:tcPr>
          <w:p w:rsidR="00DB5C4B" w:rsidRPr="00622D53" w:rsidRDefault="00DB5C4B" w:rsidP="00296F1F">
            <w:pPr>
              <w:jc w:val="right"/>
              <w:rPr>
                <w:rFonts w:ascii="Times New Roman" w:eastAsia="Calibri" w:hAnsi="Times New Roman"/>
              </w:rPr>
            </w:pPr>
          </w:p>
        </w:tc>
        <w:tc>
          <w:tcPr>
            <w:tcW w:w="945" w:type="dxa"/>
            <w:gridSpan w:val="2"/>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43" w:type="dxa"/>
            <w:gridSpan w:val="2"/>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5940" w:type="dxa"/>
            <w:gridSpan w:val="2"/>
            <w:tcBorders>
              <w:top w:val="nil"/>
              <w:left w:val="nil"/>
              <w:bottom w:val="single" w:sz="4" w:space="0" w:color="auto"/>
              <w:right w:val="nil"/>
            </w:tcBorders>
            <w:shd w:val="clear" w:color="auto" w:fill="auto"/>
          </w:tcPr>
          <w:p w:rsidR="00DB5C4B" w:rsidRDefault="00DB5C4B" w:rsidP="00296F1F">
            <w:pPr>
              <w:rPr>
                <w:rFonts w:ascii="Times New Roman" w:eastAsia="Calibri" w:hAnsi="Times New Roman"/>
                <w:b/>
              </w:rPr>
            </w:pPr>
          </w:p>
          <w:p w:rsidR="00DB5C4B" w:rsidRPr="00622D53" w:rsidRDefault="00DB5C4B" w:rsidP="00296F1F">
            <w:pPr>
              <w:rPr>
                <w:rFonts w:ascii="Times New Roman" w:eastAsia="Calibri" w:hAnsi="Times New Roman"/>
                <w:b/>
              </w:rPr>
            </w:pPr>
            <w:r w:rsidRPr="00622D53">
              <w:rPr>
                <w:rFonts w:ascii="Times New Roman" w:eastAsia="Calibri" w:hAnsi="Times New Roman"/>
                <w:b/>
              </w:rPr>
              <w:t>Required College Research Methods* (15 hours)</w:t>
            </w:r>
          </w:p>
        </w:tc>
        <w:tc>
          <w:tcPr>
            <w:tcW w:w="1160" w:type="dxa"/>
            <w:gridSpan w:val="2"/>
            <w:tcBorders>
              <w:top w:val="nil"/>
              <w:left w:val="nil"/>
              <w:bottom w:val="single" w:sz="4" w:space="0" w:color="auto"/>
              <w:right w:val="nil"/>
            </w:tcBorders>
            <w:shd w:val="clear" w:color="auto" w:fill="auto"/>
          </w:tcPr>
          <w:p w:rsidR="00DB5C4B" w:rsidRPr="00622D53" w:rsidRDefault="00DB5C4B" w:rsidP="00296F1F">
            <w:pPr>
              <w:jc w:val="right"/>
              <w:rPr>
                <w:rFonts w:ascii="Times New Roman" w:eastAsia="Calibri" w:hAnsi="Times New Roman"/>
              </w:rPr>
            </w:pPr>
          </w:p>
        </w:tc>
        <w:tc>
          <w:tcPr>
            <w:tcW w:w="921" w:type="dxa"/>
            <w:gridSpan w:val="2"/>
            <w:tcBorders>
              <w:top w:val="nil"/>
              <w:left w:val="nil"/>
              <w:bottom w:val="single" w:sz="4" w:space="0" w:color="auto"/>
              <w:right w:val="nil"/>
            </w:tcBorders>
            <w:shd w:val="clear" w:color="auto" w:fill="auto"/>
          </w:tcPr>
          <w:p w:rsidR="00DB5C4B" w:rsidRPr="00622D53" w:rsidRDefault="00DB5C4B" w:rsidP="00296F1F">
            <w:pPr>
              <w:jc w:val="right"/>
              <w:rPr>
                <w:rFonts w:ascii="Times New Roman" w:eastAsia="Calibri" w:hAnsi="Times New Roman"/>
              </w:rPr>
            </w:pPr>
          </w:p>
        </w:tc>
        <w:tc>
          <w:tcPr>
            <w:tcW w:w="907" w:type="dxa"/>
            <w:tcBorders>
              <w:top w:val="nil"/>
              <w:left w:val="nil"/>
              <w:bottom w:val="single" w:sz="4" w:space="0" w:color="auto"/>
              <w:right w:val="nil"/>
            </w:tcBorders>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5940" w:type="dxa"/>
            <w:gridSpan w:val="2"/>
            <w:shd w:val="clear" w:color="auto" w:fill="auto"/>
          </w:tcPr>
          <w:p w:rsidR="00DB5C4B" w:rsidRPr="00622D53" w:rsidRDefault="00DB5C4B" w:rsidP="00296F1F">
            <w:pPr>
              <w:ind w:left="702" w:hanging="702"/>
              <w:rPr>
                <w:rFonts w:ascii="Times New Roman" w:eastAsia="Calibri" w:hAnsi="Times New Roman"/>
              </w:rPr>
            </w:pPr>
            <w:r w:rsidRPr="00622D53">
              <w:rPr>
                <w:rFonts w:ascii="Times New Roman" w:eastAsia="Calibri" w:hAnsi="Times New Roman"/>
              </w:rPr>
              <w:t xml:space="preserve">ED 710 </w:t>
            </w:r>
            <w:r w:rsidRPr="00622D53">
              <w:rPr>
                <w:rFonts w:ascii="Times New Roman" w:eastAsia="Calibri" w:hAnsi="Times New Roman"/>
                <w:color w:val="000000"/>
                <w:shd w:val="clear" w:color="auto" w:fill="FFFFFF"/>
              </w:rPr>
              <w:t> Applied Quantitative Methods in Education,</w:t>
            </w:r>
            <w:r w:rsidRPr="00622D53">
              <w:rPr>
                <w:rFonts w:ascii="Times New Roman" w:eastAsia="Calibri" w:hAnsi="Times New Roman"/>
              </w:rPr>
              <w:t xml:space="preserve"> or its equivalent</w:t>
            </w:r>
          </w:p>
        </w:tc>
        <w:tc>
          <w:tcPr>
            <w:tcW w:w="1160" w:type="dxa"/>
            <w:gridSpan w:val="2"/>
            <w:shd w:val="clear" w:color="auto" w:fill="auto"/>
          </w:tcPr>
          <w:p w:rsidR="00DB5C4B" w:rsidRPr="00622D53" w:rsidRDefault="00DB5C4B" w:rsidP="00296F1F">
            <w:pPr>
              <w:jc w:val="right"/>
              <w:rPr>
                <w:rFonts w:ascii="Times New Roman" w:eastAsia="Calibri" w:hAnsi="Times New Roman"/>
              </w:rPr>
            </w:pPr>
          </w:p>
        </w:tc>
        <w:tc>
          <w:tcPr>
            <w:tcW w:w="921" w:type="dxa"/>
            <w:gridSpan w:val="2"/>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07" w:type="dxa"/>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5940" w:type="dxa"/>
            <w:gridSpan w:val="2"/>
            <w:shd w:val="clear" w:color="auto" w:fill="auto"/>
          </w:tcPr>
          <w:p w:rsidR="00DB5C4B" w:rsidRPr="00622D53" w:rsidRDefault="00DB5C4B" w:rsidP="00296F1F">
            <w:pPr>
              <w:ind w:left="702" w:hanging="702"/>
              <w:rPr>
                <w:rFonts w:ascii="Times New Roman" w:eastAsia="Calibri" w:hAnsi="Times New Roman"/>
              </w:rPr>
            </w:pPr>
            <w:r w:rsidRPr="00622D53">
              <w:rPr>
                <w:rFonts w:ascii="Times New Roman" w:eastAsia="Calibri" w:hAnsi="Times New Roman"/>
              </w:rPr>
              <w:t xml:space="preserve">ED 711 </w:t>
            </w:r>
            <w:r w:rsidRPr="00622D53">
              <w:rPr>
                <w:rFonts w:ascii="Times New Roman" w:eastAsia="Calibri" w:hAnsi="Times New Roman"/>
                <w:bCs/>
                <w:color w:val="000000"/>
                <w:shd w:val="clear" w:color="auto" w:fill="FFFFFF"/>
              </w:rPr>
              <w:t>Applied Quantitative Methods in Education II</w:t>
            </w:r>
          </w:p>
        </w:tc>
        <w:tc>
          <w:tcPr>
            <w:tcW w:w="1160" w:type="dxa"/>
            <w:gridSpan w:val="2"/>
            <w:shd w:val="clear" w:color="auto" w:fill="auto"/>
          </w:tcPr>
          <w:p w:rsidR="00DB5C4B" w:rsidRPr="00622D53" w:rsidRDefault="00DB5C4B" w:rsidP="00296F1F">
            <w:pPr>
              <w:jc w:val="right"/>
              <w:rPr>
                <w:rFonts w:ascii="Times New Roman" w:eastAsia="Calibri" w:hAnsi="Times New Roman"/>
              </w:rPr>
            </w:pPr>
          </w:p>
        </w:tc>
        <w:tc>
          <w:tcPr>
            <w:tcW w:w="921" w:type="dxa"/>
            <w:gridSpan w:val="2"/>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07" w:type="dxa"/>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5940" w:type="dxa"/>
            <w:gridSpan w:val="2"/>
            <w:shd w:val="clear" w:color="auto" w:fill="auto"/>
          </w:tcPr>
          <w:p w:rsidR="00DB5C4B" w:rsidRPr="00622D53" w:rsidRDefault="00DB5C4B" w:rsidP="00296F1F">
            <w:pPr>
              <w:ind w:left="702" w:hanging="702"/>
              <w:rPr>
                <w:rFonts w:ascii="Times New Roman" w:eastAsia="Calibri" w:hAnsi="Times New Roman"/>
              </w:rPr>
            </w:pPr>
            <w:r w:rsidRPr="00622D53">
              <w:rPr>
                <w:rFonts w:ascii="Times New Roman" w:eastAsia="Calibri" w:hAnsi="Times New Roman"/>
              </w:rPr>
              <w:t xml:space="preserve">ED 730 </w:t>
            </w:r>
            <w:r w:rsidRPr="00622D53">
              <w:rPr>
                <w:rFonts w:ascii="Times New Roman" w:eastAsia="Calibri" w:hAnsi="Times New Roman"/>
                <w:bCs/>
                <w:color w:val="000000"/>
                <w:shd w:val="clear" w:color="auto" w:fill="FFFFFF"/>
              </w:rPr>
              <w:t> Introduction to Qualitative Research in Education</w:t>
            </w:r>
            <w:r>
              <w:rPr>
                <w:rFonts w:ascii="Times New Roman" w:eastAsia="Calibri" w:hAnsi="Times New Roman"/>
                <w:bCs/>
                <w:color w:val="000000"/>
                <w:shd w:val="clear" w:color="auto" w:fill="FFFFFF"/>
              </w:rPr>
              <w:t>/</w:t>
            </w:r>
            <w:r w:rsidRPr="00622D53">
              <w:rPr>
                <w:rFonts w:ascii="Times New Roman" w:eastAsia="Calibri" w:hAnsi="Times New Roman"/>
              </w:rPr>
              <w:t xml:space="preserve"> equiv.</w:t>
            </w:r>
          </w:p>
        </w:tc>
        <w:tc>
          <w:tcPr>
            <w:tcW w:w="1160" w:type="dxa"/>
            <w:gridSpan w:val="2"/>
            <w:shd w:val="clear" w:color="auto" w:fill="auto"/>
          </w:tcPr>
          <w:p w:rsidR="00DB5C4B" w:rsidRPr="00622D53" w:rsidRDefault="00DB5C4B" w:rsidP="00296F1F">
            <w:pPr>
              <w:jc w:val="right"/>
              <w:rPr>
                <w:rFonts w:ascii="Times New Roman" w:eastAsia="Calibri" w:hAnsi="Times New Roman"/>
              </w:rPr>
            </w:pPr>
          </w:p>
        </w:tc>
        <w:tc>
          <w:tcPr>
            <w:tcW w:w="921" w:type="dxa"/>
            <w:gridSpan w:val="2"/>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07" w:type="dxa"/>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5940" w:type="dxa"/>
            <w:gridSpan w:val="2"/>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ECD 736  Advanced Assessment in Counseling</w:t>
            </w:r>
          </w:p>
        </w:tc>
        <w:tc>
          <w:tcPr>
            <w:tcW w:w="1160" w:type="dxa"/>
            <w:gridSpan w:val="2"/>
            <w:shd w:val="clear" w:color="auto" w:fill="auto"/>
          </w:tcPr>
          <w:p w:rsidR="00DB5C4B" w:rsidRPr="00622D53" w:rsidRDefault="00DB5C4B" w:rsidP="00296F1F">
            <w:pPr>
              <w:jc w:val="right"/>
              <w:rPr>
                <w:rFonts w:ascii="Times New Roman" w:eastAsia="Calibri" w:hAnsi="Times New Roman"/>
              </w:rPr>
            </w:pPr>
          </w:p>
        </w:tc>
        <w:tc>
          <w:tcPr>
            <w:tcW w:w="921" w:type="dxa"/>
            <w:gridSpan w:val="2"/>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07" w:type="dxa"/>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5940" w:type="dxa"/>
            <w:gridSpan w:val="2"/>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ECD 738  Research in Counselor Education</w:t>
            </w:r>
          </w:p>
        </w:tc>
        <w:tc>
          <w:tcPr>
            <w:tcW w:w="1160" w:type="dxa"/>
            <w:gridSpan w:val="2"/>
            <w:shd w:val="clear" w:color="auto" w:fill="auto"/>
          </w:tcPr>
          <w:p w:rsidR="00DB5C4B" w:rsidRPr="00622D53" w:rsidRDefault="00DB5C4B" w:rsidP="00296F1F">
            <w:pPr>
              <w:jc w:val="right"/>
              <w:rPr>
                <w:rFonts w:ascii="Times New Roman" w:eastAsia="Calibri" w:hAnsi="Times New Roman"/>
              </w:rPr>
            </w:pPr>
          </w:p>
        </w:tc>
        <w:tc>
          <w:tcPr>
            <w:tcW w:w="921" w:type="dxa"/>
            <w:gridSpan w:val="2"/>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07" w:type="dxa"/>
            <w:shd w:val="clear" w:color="auto" w:fill="auto"/>
          </w:tcPr>
          <w:p w:rsidR="00DB5C4B" w:rsidRPr="00622D53" w:rsidRDefault="00DB5C4B" w:rsidP="00296F1F">
            <w:pPr>
              <w:jc w:val="right"/>
              <w:rPr>
                <w:rFonts w:ascii="Times New Roman" w:eastAsia="Calibri" w:hAnsi="Times New Roman"/>
              </w:rPr>
            </w:pPr>
          </w:p>
        </w:tc>
      </w:tr>
    </w:tbl>
    <w:p w:rsidR="00DB5C4B" w:rsidRPr="003F3EA8" w:rsidRDefault="00DB5C4B" w:rsidP="00DB5C4B">
      <w:pPr>
        <w:ind w:right="-450"/>
        <w:rPr>
          <w:rFonts w:ascii="Times New Roman" w:eastAsia="Calibri" w:hAnsi="Times New Roman"/>
        </w:rPr>
      </w:pPr>
      <w:r w:rsidRPr="003F3EA8">
        <w:rPr>
          <w:rFonts w:ascii="Times New Roman" w:eastAsia="Calibri" w:hAnsi="Times New Roman"/>
          <w:i/>
        </w:rPr>
        <w:t xml:space="preserve">*Note: ED 700 </w:t>
      </w:r>
      <w:r w:rsidRPr="003F3EA8">
        <w:rPr>
          <w:rFonts w:ascii="Times New Roman" w:eastAsia="Calibri" w:hAnsi="Times New Roman"/>
          <w:bCs/>
          <w:i/>
          <w:color w:val="000000"/>
          <w:shd w:val="clear" w:color="auto" w:fill="FFFFFF"/>
        </w:rPr>
        <w:t>Introduction to Research Design in Education</w:t>
      </w:r>
      <w:r w:rsidRPr="003F3EA8">
        <w:rPr>
          <w:rFonts w:ascii="Times New Roman" w:eastAsia="Calibri" w:hAnsi="Times New Roman"/>
          <w:b/>
          <w:bCs/>
          <w:color w:val="000000"/>
          <w:shd w:val="clear" w:color="auto" w:fill="FFFFFF"/>
        </w:rPr>
        <w:t>,</w:t>
      </w:r>
      <w:r w:rsidRPr="003F3EA8">
        <w:rPr>
          <w:rFonts w:ascii="Times New Roman" w:eastAsia="Calibri" w:hAnsi="Times New Roman"/>
          <w:i/>
        </w:rPr>
        <w:t xml:space="preserve"> or its equivalent is a pre-requisite course for any research course. A graduate student may take it as part of their Program Area of Study, with approval from their advisor.</w:t>
      </w:r>
      <w:r w:rsidRPr="003F3EA8">
        <w:rPr>
          <w:rFonts w:ascii="Times New Roman" w:eastAsia="Calibri" w:hAnsi="Times New Roman"/>
        </w:rPr>
        <w:t xml:space="preserve"> </w:t>
      </w:r>
    </w:p>
    <w:p w:rsidR="00DB5C4B" w:rsidRPr="003F3EA8" w:rsidRDefault="00DB5C4B" w:rsidP="00DB5C4B">
      <w:pPr>
        <w:tabs>
          <w:tab w:val="right" w:leader="dot" w:pos="9360"/>
        </w:tabs>
        <w:rPr>
          <w:rFonts w:ascii="Times New Roman" w:eastAsia="Calibri" w:hAnsi="Times New Roman"/>
          <w:b/>
        </w:rPr>
      </w:pPr>
    </w:p>
    <w:p w:rsidR="00DB5C4B" w:rsidRPr="003F3EA8" w:rsidRDefault="00DB5C4B" w:rsidP="00DB5C4B">
      <w:pPr>
        <w:tabs>
          <w:tab w:val="right" w:leader="dot" w:pos="9360"/>
        </w:tabs>
        <w:rPr>
          <w:rFonts w:ascii="Times New Roman" w:eastAsia="Calibri" w:hAnsi="Times New Roman"/>
          <w:b/>
        </w:rPr>
      </w:pPr>
      <w:r w:rsidRPr="003F3EA8">
        <w:rPr>
          <w:rFonts w:ascii="Times New Roman" w:eastAsia="Calibri" w:hAnsi="Times New Roman"/>
          <w:b/>
        </w:rPr>
        <w:t>PhD Core Courses…………………………………………………………………………..minimum of 27 hours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3"/>
        <w:gridCol w:w="127"/>
        <w:gridCol w:w="1080"/>
        <w:gridCol w:w="856"/>
        <w:gridCol w:w="962"/>
      </w:tblGrid>
      <w:tr w:rsidR="00DB5C4B" w:rsidRPr="00622D53" w:rsidTr="00296F1F">
        <w:tc>
          <w:tcPr>
            <w:tcW w:w="5903" w:type="dxa"/>
            <w:tcBorders>
              <w:top w:val="nil"/>
              <w:left w:val="nil"/>
              <w:bottom w:val="single" w:sz="4" w:space="0" w:color="auto"/>
              <w:right w:val="nil"/>
            </w:tcBorders>
            <w:shd w:val="clear" w:color="auto" w:fill="auto"/>
          </w:tcPr>
          <w:p w:rsidR="00DB5C4B" w:rsidRPr="00622D53" w:rsidRDefault="00DB5C4B" w:rsidP="00296F1F">
            <w:pPr>
              <w:rPr>
                <w:rFonts w:ascii="Times New Roman" w:eastAsia="Calibri" w:hAnsi="Times New Roman"/>
                <w:b/>
              </w:rPr>
            </w:pPr>
          </w:p>
          <w:p w:rsidR="00DB5C4B" w:rsidRPr="00622D53" w:rsidRDefault="00DB5C4B" w:rsidP="00296F1F">
            <w:pPr>
              <w:rPr>
                <w:rFonts w:ascii="Times New Roman" w:eastAsia="Calibri" w:hAnsi="Times New Roman"/>
                <w:b/>
              </w:rPr>
            </w:pPr>
            <w:r w:rsidRPr="00622D53">
              <w:rPr>
                <w:rFonts w:ascii="Times New Roman" w:eastAsia="Calibri" w:hAnsi="Times New Roman"/>
                <w:b/>
              </w:rPr>
              <w:t>Scholar Core Required Courses or Experiences</w:t>
            </w:r>
          </w:p>
        </w:tc>
        <w:tc>
          <w:tcPr>
            <w:tcW w:w="1207" w:type="dxa"/>
            <w:gridSpan w:val="2"/>
            <w:tcBorders>
              <w:top w:val="nil"/>
              <w:left w:val="nil"/>
              <w:bottom w:val="single" w:sz="4" w:space="0" w:color="auto"/>
              <w:right w:val="nil"/>
            </w:tcBorders>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Semester Completed</w:t>
            </w:r>
          </w:p>
        </w:tc>
        <w:tc>
          <w:tcPr>
            <w:tcW w:w="856" w:type="dxa"/>
            <w:tcBorders>
              <w:top w:val="nil"/>
              <w:left w:val="nil"/>
              <w:bottom w:val="single" w:sz="4" w:space="0" w:color="auto"/>
              <w:right w:val="nil"/>
            </w:tcBorders>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 xml:space="preserve"> Hours</w:t>
            </w:r>
          </w:p>
          <w:p w:rsidR="00DB5C4B" w:rsidRPr="00622D53" w:rsidRDefault="00DB5C4B" w:rsidP="00296F1F">
            <w:pPr>
              <w:jc w:val="right"/>
              <w:rPr>
                <w:rFonts w:ascii="Times New Roman" w:eastAsia="Calibri" w:hAnsi="Times New Roman"/>
              </w:rPr>
            </w:pPr>
          </w:p>
        </w:tc>
        <w:tc>
          <w:tcPr>
            <w:tcW w:w="962" w:type="dxa"/>
            <w:tcBorders>
              <w:top w:val="nil"/>
              <w:left w:val="nil"/>
              <w:bottom w:val="single" w:sz="4" w:space="0" w:color="auto"/>
              <w:right w:val="nil"/>
            </w:tcBorders>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Grades</w:t>
            </w:r>
          </w:p>
        </w:tc>
      </w:tr>
      <w:tr w:rsidR="00DB5C4B" w:rsidRPr="00622D53" w:rsidTr="00296F1F">
        <w:tc>
          <w:tcPr>
            <w:tcW w:w="5903" w:type="dxa"/>
            <w:tcBorders>
              <w:top w:val="single" w:sz="4" w:space="0" w:color="auto"/>
            </w:tcBorders>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ECD 732 Advanced Multicultural Counseling</w:t>
            </w:r>
          </w:p>
        </w:tc>
        <w:tc>
          <w:tcPr>
            <w:tcW w:w="1207" w:type="dxa"/>
            <w:gridSpan w:val="2"/>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p>
        </w:tc>
        <w:tc>
          <w:tcPr>
            <w:tcW w:w="856" w:type="dxa"/>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62" w:type="dxa"/>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rPr>
          <w:trHeight w:val="287"/>
        </w:trPr>
        <w:tc>
          <w:tcPr>
            <w:tcW w:w="5903" w:type="dxa"/>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ECD 860 Professional Issues in Counselor Education</w:t>
            </w:r>
          </w:p>
        </w:tc>
        <w:tc>
          <w:tcPr>
            <w:tcW w:w="1207" w:type="dxa"/>
            <w:gridSpan w:val="2"/>
            <w:shd w:val="clear" w:color="auto" w:fill="auto"/>
          </w:tcPr>
          <w:p w:rsidR="00DB5C4B" w:rsidRPr="00622D53" w:rsidRDefault="00DB5C4B" w:rsidP="00296F1F">
            <w:pPr>
              <w:jc w:val="right"/>
              <w:rPr>
                <w:rFonts w:ascii="Times New Roman" w:eastAsia="Calibri" w:hAnsi="Times New Roman"/>
              </w:rPr>
            </w:pPr>
          </w:p>
        </w:tc>
        <w:tc>
          <w:tcPr>
            <w:tcW w:w="856" w:type="dxa"/>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62" w:type="dxa"/>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8928" w:type="dxa"/>
            <w:gridSpan w:val="5"/>
            <w:tcBorders>
              <w:top w:val="nil"/>
              <w:left w:val="nil"/>
              <w:bottom w:val="single" w:sz="4" w:space="0" w:color="auto"/>
              <w:right w:val="nil"/>
            </w:tcBorders>
            <w:shd w:val="clear" w:color="auto" w:fill="auto"/>
            <w:vAlign w:val="bottom"/>
          </w:tcPr>
          <w:p w:rsidR="00DB5C4B" w:rsidRPr="00622D53" w:rsidRDefault="00DB5C4B" w:rsidP="00296F1F">
            <w:pPr>
              <w:rPr>
                <w:rFonts w:ascii="Times New Roman" w:eastAsia="Calibri" w:hAnsi="Times New Roman"/>
                <w:b/>
              </w:rPr>
            </w:pPr>
          </w:p>
          <w:p w:rsidR="00DB5C4B" w:rsidRPr="00622D53" w:rsidRDefault="00DB5C4B" w:rsidP="00296F1F">
            <w:pPr>
              <w:rPr>
                <w:rFonts w:ascii="Times New Roman" w:eastAsia="Calibri" w:hAnsi="Times New Roman"/>
                <w:b/>
              </w:rPr>
            </w:pPr>
            <w:r w:rsidRPr="00622D53">
              <w:rPr>
                <w:rFonts w:ascii="Times New Roman" w:eastAsia="Calibri" w:hAnsi="Times New Roman"/>
                <w:b/>
              </w:rPr>
              <w:t>Program Area of Study (21 hours)</w:t>
            </w:r>
          </w:p>
          <w:p w:rsidR="00DB5C4B" w:rsidRPr="003F3EA8" w:rsidRDefault="00DB5C4B" w:rsidP="00296F1F">
            <w:pPr>
              <w:autoSpaceDE w:val="0"/>
              <w:autoSpaceDN w:val="0"/>
              <w:adjustRightInd w:val="0"/>
              <w:rPr>
                <w:rFonts w:ascii="Times New Roman" w:eastAsia="Calibri" w:hAnsi="Times New Roman"/>
                <w:color w:val="000000"/>
              </w:rPr>
            </w:pPr>
            <w:r w:rsidRPr="003F3EA8">
              <w:rPr>
                <w:rFonts w:ascii="Times New Roman" w:eastAsia="Calibri" w:hAnsi="Times New Roman"/>
                <w:bCs/>
                <w:color w:val="000000"/>
              </w:rPr>
              <w:t xml:space="preserve">Prerequisites: (number of credits: zero to variable) </w:t>
            </w:r>
            <w:r w:rsidRPr="003F3EA8">
              <w:rPr>
                <w:rFonts w:ascii="Times New Roman" w:eastAsia="Calibri" w:hAnsi="Times New Roman"/>
                <w:color w:val="000000"/>
              </w:rPr>
              <w:t xml:space="preserve">600 hour internship and masters level course work equivalent to those of a CACREP accredited program. </w:t>
            </w:r>
          </w:p>
          <w:p w:rsidR="00DB5C4B" w:rsidRPr="00622D53" w:rsidRDefault="00DB5C4B" w:rsidP="00296F1F">
            <w:pPr>
              <w:jc w:val="right"/>
              <w:rPr>
                <w:rFonts w:ascii="Times New Roman" w:eastAsia="Calibri" w:hAnsi="Times New Roman"/>
              </w:rPr>
            </w:pPr>
          </w:p>
        </w:tc>
      </w:tr>
      <w:tr w:rsidR="00DB5C4B" w:rsidRPr="00622D53" w:rsidTr="00296F1F">
        <w:tc>
          <w:tcPr>
            <w:tcW w:w="6030" w:type="dxa"/>
            <w:gridSpan w:val="2"/>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ECD 731 Advanced Career Development Theory and Research</w:t>
            </w:r>
          </w:p>
        </w:tc>
        <w:tc>
          <w:tcPr>
            <w:tcW w:w="1080" w:type="dxa"/>
            <w:shd w:val="clear" w:color="auto" w:fill="auto"/>
          </w:tcPr>
          <w:p w:rsidR="00DB5C4B" w:rsidRPr="00622D53" w:rsidRDefault="00DB5C4B" w:rsidP="00296F1F">
            <w:pPr>
              <w:jc w:val="right"/>
              <w:rPr>
                <w:rFonts w:ascii="Times New Roman" w:eastAsia="Calibri" w:hAnsi="Times New Roman"/>
              </w:rPr>
            </w:pPr>
          </w:p>
        </w:tc>
        <w:tc>
          <w:tcPr>
            <w:tcW w:w="856" w:type="dxa"/>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62" w:type="dxa"/>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6030" w:type="dxa"/>
            <w:gridSpan w:val="2"/>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ECD 735 Counseling Supervision: Theory &amp; Research</w:t>
            </w:r>
          </w:p>
        </w:tc>
        <w:tc>
          <w:tcPr>
            <w:tcW w:w="1080" w:type="dxa"/>
            <w:shd w:val="clear" w:color="auto" w:fill="auto"/>
          </w:tcPr>
          <w:p w:rsidR="00DB5C4B" w:rsidRPr="00622D53" w:rsidRDefault="00DB5C4B" w:rsidP="00296F1F">
            <w:pPr>
              <w:jc w:val="right"/>
              <w:rPr>
                <w:rFonts w:ascii="Times New Roman" w:eastAsia="Calibri" w:hAnsi="Times New Roman"/>
              </w:rPr>
            </w:pPr>
          </w:p>
        </w:tc>
        <w:tc>
          <w:tcPr>
            <w:tcW w:w="856" w:type="dxa"/>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62" w:type="dxa"/>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6030" w:type="dxa"/>
            <w:gridSpan w:val="2"/>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 xml:space="preserve">ECD 843  Advanced Counseling Practicum  </w:t>
            </w:r>
          </w:p>
        </w:tc>
        <w:tc>
          <w:tcPr>
            <w:tcW w:w="1080" w:type="dxa"/>
            <w:shd w:val="clear" w:color="auto" w:fill="auto"/>
          </w:tcPr>
          <w:p w:rsidR="00DB5C4B" w:rsidRPr="00622D53" w:rsidRDefault="00DB5C4B" w:rsidP="00296F1F">
            <w:pPr>
              <w:jc w:val="right"/>
              <w:rPr>
                <w:rFonts w:ascii="Times New Roman" w:eastAsia="Calibri" w:hAnsi="Times New Roman"/>
              </w:rPr>
            </w:pPr>
          </w:p>
        </w:tc>
        <w:tc>
          <w:tcPr>
            <w:tcW w:w="856" w:type="dxa"/>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62" w:type="dxa"/>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6030" w:type="dxa"/>
            <w:gridSpan w:val="2"/>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ECD 847 Internship in Supervision</w:t>
            </w:r>
          </w:p>
        </w:tc>
        <w:tc>
          <w:tcPr>
            <w:tcW w:w="1080" w:type="dxa"/>
            <w:shd w:val="clear" w:color="auto" w:fill="auto"/>
          </w:tcPr>
          <w:p w:rsidR="00DB5C4B" w:rsidRPr="00622D53" w:rsidRDefault="00DB5C4B" w:rsidP="00296F1F">
            <w:pPr>
              <w:jc w:val="right"/>
              <w:rPr>
                <w:rFonts w:ascii="Times New Roman" w:eastAsia="Calibri" w:hAnsi="Times New Roman"/>
              </w:rPr>
            </w:pPr>
          </w:p>
        </w:tc>
        <w:tc>
          <w:tcPr>
            <w:tcW w:w="856" w:type="dxa"/>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62" w:type="dxa"/>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6030" w:type="dxa"/>
            <w:gridSpan w:val="2"/>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 xml:space="preserve">ECD 850 Internship in Counselor Education </w:t>
            </w:r>
          </w:p>
        </w:tc>
        <w:tc>
          <w:tcPr>
            <w:tcW w:w="1080" w:type="dxa"/>
            <w:shd w:val="clear" w:color="auto" w:fill="auto"/>
          </w:tcPr>
          <w:p w:rsidR="00DB5C4B" w:rsidRPr="00622D53" w:rsidRDefault="00DB5C4B" w:rsidP="00296F1F">
            <w:pPr>
              <w:jc w:val="right"/>
              <w:rPr>
                <w:rFonts w:ascii="Times New Roman" w:eastAsia="Calibri" w:hAnsi="Times New Roman"/>
              </w:rPr>
            </w:pPr>
          </w:p>
        </w:tc>
        <w:tc>
          <w:tcPr>
            <w:tcW w:w="856" w:type="dxa"/>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6</w:t>
            </w:r>
          </w:p>
        </w:tc>
        <w:tc>
          <w:tcPr>
            <w:tcW w:w="962" w:type="dxa"/>
            <w:shd w:val="clear" w:color="auto" w:fill="auto"/>
          </w:tcPr>
          <w:p w:rsidR="00DB5C4B" w:rsidRPr="00622D53" w:rsidRDefault="00DB5C4B" w:rsidP="00296F1F">
            <w:pPr>
              <w:jc w:val="right"/>
              <w:rPr>
                <w:rFonts w:ascii="Times New Roman" w:eastAsia="Calibri" w:hAnsi="Times New Roman"/>
              </w:rPr>
            </w:pPr>
          </w:p>
        </w:tc>
      </w:tr>
      <w:tr w:rsidR="00DB5C4B" w:rsidRPr="00622D53" w:rsidTr="00296F1F">
        <w:tc>
          <w:tcPr>
            <w:tcW w:w="6030" w:type="dxa"/>
            <w:gridSpan w:val="2"/>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ECD 886 Internship in Teaching in Counselor Education</w:t>
            </w:r>
          </w:p>
        </w:tc>
        <w:tc>
          <w:tcPr>
            <w:tcW w:w="1080" w:type="dxa"/>
            <w:shd w:val="clear" w:color="auto" w:fill="auto"/>
          </w:tcPr>
          <w:p w:rsidR="00DB5C4B" w:rsidRPr="00622D53" w:rsidRDefault="00DB5C4B" w:rsidP="00296F1F">
            <w:pPr>
              <w:jc w:val="right"/>
              <w:rPr>
                <w:rFonts w:ascii="Times New Roman" w:eastAsia="Calibri" w:hAnsi="Times New Roman"/>
              </w:rPr>
            </w:pPr>
          </w:p>
        </w:tc>
        <w:tc>
          <w:tcPr>
            <w:tcW w:w="856" w:type="dxa"/>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962" w:type="dxa"/>
            <w:shd w:val="clear" w:color="auto" w:fill="auto"/>
          </w:tcPr>
          <w:p w:rsidR="00DB5C4B" w:rsidRPr="00622D53" w:rsidRDefault="00DB5C4B" w:rsidP="00296F1F">
            <w:pPr>
              <w:jc w:val="right"/>
              <w:rPr>
                <w:rFonts w:ascii="Times New Roman" w:eastAsia="Calibri" w:hAnsi="Times New Roman"/>
              </w:rPr>
            </w:pPr>
          </w:p>
        </w:tc>
      </w:tr>
    </w:tbl>
    <w:p w:rsidR="00DB5C4B" w:rsidRPr="003F3EA8" w:rsidRDefault="00DB5C4B" w:rsidP="00DB5C4B">
      <w:pPr>
        <w:tabs>
          <w:tab w:val="right" w:leader="dot" w:pos="9360"/>
        </w:tabs>
        <w:rPr>
          <w:rFonts w:ascii="Times New Roman" w:eastAsia="Calibri" w:hAnsi="Times New Roman"/>
          <w:b/>
        </w:rPr>
      </w:pPr>
    </w:p>
    <w:p w:rsidR="00DB5C4B" w:rsidRPr="003F3EA8" w:rsidRDefault="00DB5C4B" w:rsidP="00DB5C4B">
      <w:pPr>
        <w:tabs>
          <w:tab w:val="right" w:leader="dot" w:pos="9360"/>
        </w:tabs>
        <w:rPr>
          <w:rFonts w:ascii="Times New Roman" w:eastAsia="Calibri" w:hAnsi="Times New Roman"/>
          <w:b/>
        </w:rPr>
      </w:pPr>
      <w:r w:rsidRPr="003F3EA8">
        <w:rPr>
          <w:rFonts w:ascii="Times New Roman" w:eastAsia="Calibri" w:hAnsi="Times New Roman"/>
          <w:b/>
        </w:rPr>
        <w:t xml:space="preserve">Electives (optional) </w:t>
      </w:r>
      <w:proofErr w:type="gramStart"/>
      <w:r w:rsidRPr="003F3EA8">
        <w:rPr>
          <w:rFonts w:ascii="Times New Roman" w:eastAsia="Calibri" w:hAnsi="Times New Roman"/>
          <w:b/>
        </w:rPr>
        <w:t>-------------------------------------------------------------------------(</w:t>
      </w:r>
      <w:proofErr w:type="gramEnd"/>
      <w:r w:rsidRPr="003F3EA8">
        <w:rPr>
          <w:rFonts w:ascii="Times New Roman" w:eastAsia="Calibri" w:hAnsi="Times New Roman"/>
          <w:b/>
        </w:rPr>
        <w:t>__hours)</w:t>
      </w:r>
    </w:p>
    <w:p w:rsidR="00DB5C4B" w:rsidRPr="003F3EA8" w:rsidRDefault="00DB5C4B" w:rsidP="00DB5C4B">
      <w:pPr>
        <w:jc w:val="center"/>
        <w:rPr>
          <w:rFonts w:ascii="Times New Roman" w:eastAsia="Calibri" w:hAnsi="Times New Roman"/>
        </w:rPr>
      </w:pPr>
    </w:p>
    <w:p w:rsidR="00DB5C4B" w:rsidRPr="003F3EA8" w:rsidRDefault="00DB5C4B" w:rsidP="00DB5C4B">
      <w:pPr>
        <w:tabs>
          <w:tab w:val="right" w:leader="dot" w:pos="9360"/>
        </w:tabs>
        <w:rPr>
          <w:rFonts w:ascii="Times New Roman" w:eastAsia="Calibri" w:hAnsi="Times New Roman"/>
          <w:b/>
        </w:rPr>
      </w:pPr>
      <w:r w:rsidRPr="003F3EA8">
        <w:rPr>
          <w:rFonts w:ascii="Times New Roman" w:eastAsia="Calibri" w:hAnsi="Times New Roman"/>
          <w:b/>
        </w:rPr>
        <w:t xml:space="preserve">Thesis Equivalence </w:t>
      </w:r>
      <w:proofErr w:type="gramStart"/>
      <w:r w:rsidRPr="003F3EA8">
        <w:rPr>
          <w:rFonts w:ascii="Times New Roman" w:eastAsia="Calibri" w:hAnsi="Times New Roman"/>
          <w:b/>
        </w:rPr>
        <w:t>-------------------------------------------------------------------------(</w:t>
      </w:r>
      <w:proofErr w:type="gramEnd"/>
      <w:r w:rsidRPr="003F3EA8">
        <w:rPr>
          <w:rFonts w:ascii="Times New Roman" w:eastAsia="Calibri" w:hAnsi="Times New Roman"/>
          <w:b/>
        </w:rPr>
        <w:t>3 hours)</w:t>
      </w:r>
    </w:p>
    <w:p w:rsidR="00DB5C4B" w:rsidRPr="003F3EA8" w:rsidRDefault="00DB5C4B" w:rsidP="00DB5C4B">
      <w:pPr>
        <w:jc w:val="center"/>
        <w:rPr>
          <w:rFonts w:ascii="Times New Roman" w:eastAsia="Calibri"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3"/>
        <w:gridCol w:w="1049"/>
        <w:gridCol w:w="892"/>
        <w:gridCol w:w="884"/>
      </w:tblGrid>
      <w:tr w:rsidR="00DB5C4B" w:rsidRPr="00622D53" w:rsidTr="00296F1F">
        <w:trPr>
          <w:trHeight w:val="512"/>
        </w:trPr>
        <w:tc>
          <w:tcPr>
            <w:tcW w:w="6103" w:type="dxa"/>
            <w:tcBorders>
              <w:top w:val="single" w:sz="4" w:space="0" w:color="auto"/>
            </w:tcBorders>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Choose from one of the following options:</w:t>
            </w:r>
          </w:p>
          <w:p w:rsidR="00DB5C4B" w:rsidRPr="00622D53" w:rsidRDefault="00DB5C4B" w:rsidP="00DB5C4B">
            <w:pPr>
              <w:numPr>
                <w:ilvl w:val="0"/>
                <w:numId w:val="2"/>
              </w:numPr>
              <w:contextualSpacing/>
              <w:rPr>
                <w:rFonts w:ascii="Times New Roman" w:eastAsia="Calibri" w:hAnsi="Times New Roman"/>
              </w:rPr>
            </w:pPr>
            <w:r w:rsidRPr="00622D53">
              <w:rPr>
                <w:rFonts w:ascii="Times New Roman" w:eastAsia="Calibri" w:hAnsi="Times New Roman"/>
              </w:rPr>
              <w:t>ECD 892 Doctoral Supervised Research – Thesis*</w:t>
            </w:r>
          </w:p>
        </w:tc>
        <w:tc>
          <w:tcPr>
            <w:tcW w:w="1049" w:type="dxa"/>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p>
        </w:tc>
        <w:tc>
          <w:tcPr>
            <w:tcW w:w="892" w:type="dxa"/>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3</w:t>
            </w:r>
          </w:p>
        </w:tc>
        <w:tc>
          <w:tcPr>
            <w:tcW w:w="884" w:type="dxa"/>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p>
        </w:tc>
      </w:tr>
    </w:tbl>
    <w:p w:rsidR="00DB5C4B" w:rsidRPr="003F3EA8" w:rsidRDefault="00DB5C4B" w:rsidP="00DB5C4B">
      <w:pPr>
        <w:ind w:right="-810"/>
        <w:rPr>
          <w:rFonts w:ascii="Times New Roman" w:eastAsia="Calibri" w:hAnsi="Times New Roman"/>
        </w:rPr>
      </w:pPr>
      <w:r w:rsidRPr="003F3EA8">
        <w:rPr>
          <w:rFonts w:ascii="Times New Roman" w:eastAsia="Calibri" w:hAnsi="Times New Roman"/>
          <w:i/>
        </w:rPr>
        <w:t>*Note: A thesis equivalent is a program requirement for those not having completed a thesis during their master’s program.</w:t>
      </w:r>
      <w:r w:rsidRPr="003F3EA8">
        <w:rPr>
          <w:rFonts w:ascii="Times New Roman" w:eastAsia="Calibri" w:hAnsi="Times New Roman"/>
        </w:rPr>
        <w:t xml:space="preserve"> </w:t>
      </w:r>
    </w:p>
    <w:p w:rsidR="00DB5C4B" w:rsidRPr="003F3EA8" w:rsidRDefault="00DB5C4B" w:rsidP="00DB5C4B">
      <w:pPr>
        <w:tabs>
          <w:tab w:val="right" w:leader="dot" w:pos="9360"/>
        </w:tabs>
        <w:ind w:right="-810"/>
        <w:rPr>
          <w:rFonts w:ascii="Times New Roman" w:eastAsia="Calibri" w:hAnsi="Times New Roman"/>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3"/>
        <w:gridCol w:w="1049"/>
        <w:gridCol w:w="892"/>
        <w:gridCol w:w="884"/>
      </w:tblGrid>
      <w:tr w:rsidR="00DB5C4B" w:rsidRPr="00622D53" w:rsidTr="00296F1F">
        <w:trPr>
          <w:trHeight w:val="260"/>
        </w:trPr>
        <w:tc>
          <w:tcPr>
            <w:tcW w:w="6103" w:type="dxa"/>
            <w:tcBorders>
              <w:top w:val="single" w:sz="4" w:space="0" w:color="auto"/>
            </w:tcBorders>
            <w:shd w:val="clear" w:color="auto" w:fill="auto"/>
          </w:tcPr>
          <w:p w:rsidR="00DB5C4B" w:rsidRPr="00622D53" w:rsidRDefault="00DB5C4B" w:rsidP="00296F1F">
            <w:pPr>
              <w:ind w:left="720" w:hanging="648"/>
              <w:contextualSpacing/>
              <w:rPr>
                <w:rFonts w:ascii="Times New Roman" w:eastAsia="Calibri" w:hAnsi="Times New Roman"/>
                <w:b/>
              </w:rPr>
            </w:pPr>
            <w:r w:rsidRPr="00622D53">
              <w:rPr>
                <w:rFonts w:ascii="Times New Roman" w:eastAsia="Calibri" w:hAnsi="Times New Roman"/>
                <w:b/>
              </w:rPr>
              <w:t>Comprehensive Examination</w:t>
            </w:r>
          </w:p>
        </w:tc>
        <w:tc>
          <w:tcPr>
            <w:tcW w:w="1049" w:type="dxa"/>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p>
        </w:tc>
        <w:tc>
          <w:tcPr>
            <w:tcW w:w="892" w:type="dxa"/>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0</w:t>
            </w:r>
          </w:p>
        </w:tc>
        <w:tc>
          <w:tcPr>
            <w:tcW w:w="884" w:type="dxa"/>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p>
        </w:tc>
      </w:tr>
    </w:tbl>
    <w:p w:rsidR="00DB5C4B" w:rsidRPr="003F3EA8" w:rsidRDefault="00DB5C4B" w:rsidP="00DB5C4B">
      <w:pPr>
        <w:tabs>
          <w:tab w:val="right" w:leader="dot" w:pos="9360"/>
        </w:tabs>
        <w:rPr>
          <w:rFonts w:ascii="Times New Roman" w:eastAsia="Calibri" w:hAnsi="Times New Roman"/>
          <w:b/>
        </w:rPr>
      </w:pPr>
    </w:p>
    <w:p w:rsidR="00DB5C4B" w:rsidRPr="003F3EA8" w:rsidRDefault="00DB5C4B" w:rsidP="00DB5C4B">
      <w:pPr>
        <w:tabs>
          <w:tab w:val="right" w:leader="dot" w:pos="9360"/>
        </w:tabs>
        <w:rPr>
          <w:rFonts w:ascii="Times New Roman" w:eastAsia="Calibri" w:hAnsi="Times New Roman"/>
          <w:b/>
        </w:rPr>
      </w:pPr>
      <w:r w:rsidRPr="003F3EA8">
        <w:rPr>
          <w:rFonts w:ascii="Times New Roman" w:eastAsia="Calibri" w:hAnsi="Times New Roman"/>
          <w:b/>
        </w:rPr>
        <w:t>Dissertation------------------------------------------------------------------------------------9 hours</w:t>
      </w:r>
    </w:p>
    <w:p w:rsidR="00DB5C4B" w:rsidRPr="003F3EA8" w:rsidRDefault="00DB5C4B" w:rsidP="00DB5C4B">
      <w:pPr>
        <w:jc w:val="center"/>
        <w:rPr>
          <w:rFonts w:ascii="Times New Roman" w:eastAsia="Calibri"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8"/>
        <w:gridCol w:w="1088"/>
        <w:gridCol w:w="932"/>
        <w:gridCol w:w="940"/>
      </w:tblGrid>
      <w:tr w:rsidR="00DB5C4B" w:rsidRPr="00622D53" w:rsidTr="00296F1F">
        <w:tc>
          <w:tcPr>
            <w:tcW w:w="5968" w:type="dxa"/>
            <w:tcBorders>
              <w:top w:val="single" w:sz="4" w:space="0" w:color="auto"/>
            </w:tcBorders>
            <w:shd w:val="clear" w:color="auto" w:fill="auto"/>
          </w:tcPr>
          <w:p w:rsidR="00DB5C4B" w:rsidRPr="00622D53" w:rsidRDefault="00DB5C4B" w:rsidP="00296F1F">
            <w:pPr>
              <w:rPr>
                <w:rFonts w:ascii="Times New Roman" w:eastAsia="Calibri" w:hAnsi="Times New Roman"/>
              </w:rPr>
            </w:pPr>
            <w:r w:rsidRPr="00622D53">
              <w:rPr>
                <w:rFonts w:ascii="Times New Roman" w:eastAsia="Calibri" w:hAnsi="Times New Roman"/>
              </w:rPr>
              <w:t>ECD 895 Doctoral Dissertation Research</w:t>
            </w:r>
          </w:p>
        </w:tc>
        <w:tc>
          <w:tcPr>
            <w:tcW w:w="1088" w:type="dxa"/>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p>
        </w:tc>
        <w:tc>
          <w:tcPr>
            <w:tcW w:w="932" w:type="dxa"/>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r w:rsidRPr="00622D53">
              <w:rPr>
                <w:rFonts w:ascii="Times New Roman" w:eastAsia="Calibri" w:hAnsi="Times New Roman"/>
              </w:rPr>
              <w:t>9</w:t>
            </w:r>
          </w:p>
        </w:tc>
        <w:tc>
          <w:tcPr>
            <w:tcW w:w="940" w:type="dxa"/>
            <w:tcBorders>
              <w:top w:val="single" w:sz="4" w:space="0" w:color="auto"/>
            </w:tcBorders>
            <w:shd w:val="clear" w:color="auto" w:fill="auto"/>
          </w:tcPr>
          <w:p w:rsidR="00DB5C4B" w:rsidRPr="00622D53" w:rsidRDefault="00DB5C4B" w:rsidP="00296F1F">
            <w:pPr>
              <w:jc w:val="right"/>
              <w:rPr>
                <w:rFonts w:ascii="Times New Roman" w:eastAsia="Calibri" w:hAnsi="Times New Roman"/>
              </w:rPr>
            </w:pPr>
          </w:p>
        </w:tc>
      </w:tr>
    </w:tbl>
    <w:p w:rsidR="00DB5C4B" w:rsidRPr="003F3EA8" w:rsidRDefault="00DB5C4B" w:rsidP="00DB5C4B">
      <w:pPr>
        <w:rPr>
          <w:rFonts w:ascii="Times New Roman" w:eastAsia="Calibri" w:hAnsi="Times New Roman"/>
        </w:rPr>
      </w:pPr>
      <w:r w:rsidRPr="00727EBF">
        <w:rPr>
          <w:rFonts w:ascii="Times New Roman" w:eastAsia="Calibri" w:hAnsi="Times New Roman"/>
          <w:b/>
          <w:u w:val="single"/>
        </w:rPr>
        <w:t>Note</w:t>
      </w:r>
      <w:r w:rsidRPr="00727EBF">
        <w:rPr>
          <w:rFonts w:ascii="Times New Roman" w:eastAsia="Calibri" w:hAnsi="Times New Roman"/>
        </w:rPr>
        <w:t>: In order to enroll in ECD 886, the students should request to the program for an approval a semester before.  ECD 886/850Doctoral students who are paid TAs for online courses can use the experience for ECD 886/850.  Teaching internship duties shall be above and beyond their current TA duties.</w:t>
      </w:r>
    </w:p>
    <w:p w:rsidR="00DB5C4B" w:rsidRDefault="00DB5C4B" w:rsidP="00DB5C4B">
      <w:pPr>
        <w:jc w:val="center"/>
        <w:rPr>
          <w:rFonts w:ascii="Times New Roman" w:hAnsi="Times New Roman"/>
          <w:b/>
        </w:rPr>
      </w:pPr>
    </w:p>
    <w:p w:rsidR="00DB5C4B" w:rsidRDefault="00DB5C4B" w:rsidP="00DB5C4B">
      <w:pPr>
        <w:jc w:val="center"/>
        <w:rPr>
          <w:rFonts w:ascii="Times New Roman" w:hAnsi="Times New Roman"/>
          <w:b/>
        </w:rPr>
      </w:pPr>
    </w:p>
    <w:p w:rsidR="00DB5C4B" w:rsidRPr="0076635C" w:rsidRDefault="00C835CE" w:rsidP="00DB5C4B">
      <w:pPr>
        <w:jc w:val="center"/>
        <w:rPr>
          <w:b/>
        </w:rPr>
      </w:pPr>
      <w:proofErr w:type="gramStart"/>
      <w:r>
        <w:rPr>
          <w:b/>
        </w:rPr>
        <w:t>G</w:t>
      </w:r>
      <w:r w:rsidR="00DB5C4B" w:rsidRPr="0076635C">
        <w:rPr>
          <w:b/>
        </w:rPr>
        <w:t>UIDELINES FOR DOCTORAL PROGRAM (Ph. D.)</w:t>
      </w:r>
      <w:proofErr w:type="gramEnd"/>
    </w:p>
    <w:p w:rsidR="00DB5C4B" w:rsidRPr="0076635C" w:rsidRDefault="00DB5C4B" w:rsidP="00DB5C4B">
      <w:pPr>
        <w:jc w:val="center"/>
      </w:pPr>
      <w:r w:rsidRPr="0076635C">
        <w:rPr>
          <w:i/>
        </w:rPr>
        <w:t>Counsel</w:t>
      </w:r>
      <w:r>
        <w:rPr>
          <w:i/>
        </w:rPr>
        <w:t>ing and Counsel</w:t>
      </w:r>
      <w:r w:rsidRPr="0076635C">
        <w:rPr>
          <w:i/>
        </w:rPr>
        <w:t>or Education Program at North Carolina State University</w:t>
      </w:r>
    </w:p>
    <w:p w:rsidR="00DB5C4B" w:rsidRPr="00E307EB" w:rsidRDefault="00DB5C4B" w:rsidP="00DB5C4B">
      <w:pPr>
        <w:jc w:val="center"/>
        <w:rPr>
          <w:b/>
          <w:i/>
        </w:rPr>
      </w:pPr>
      <w:r>
        <w:rPr>
          <w:b/>
          <w:i/>
        </w:rPr>
        <w:t>Prior to Fall 2016</w:t>
      </w:r>
    </w:p>
    <w:p w:rsidR="00DB5C4B" w:rsidRPr="0076635C" w:rsidRDefault="00DB5C4B" w:rsidP="00DB5C4B"/>
    <w:p w:rsidR="00DB5C4B" w:rsidRPr="0076635C" w:rsidRDefault="00DB5C4B" w:rsidP="00DB5C4B">
      <w:r w:rsidRPr="0076635C">
        <w:rPr>
          <w:b/>
        </w:rPr>
        <w:t>Prerequisites</w:t>
      </w:r>
      <w:r w:rsidRPr="0076635C">
        <w:t>:  A master</w:t>
      </w:r>
      <w:r>
        <w:t>’</w:t>
      </w:r>
      <w:r w:rsidRPr="0076635C">
        <w:t>s degree in counseling or its equivalent, including a 600 hour internship, and course work which is the equivalen</w:t>
      </w:r>
      <w:r>
        <w:t>t of ECD 524, 525, 530, 539, 561, 562,</w:t>
      </w:r>
      <w:r w:rsidRPr="0076635C">
        <w:t xml:space="preserve"> and 642.  If applicants do not meet the prerequisites and are admitted, requisite work will be added to the doctoral program.</w:t>
      </w:r>
    </w:p>
    <w:p w:rsidR="00DB5C4B" w:rsidRPr="0076635C" w:rsidRDefault="00DB5C4B" w:rsidP="00DB5C4B">
      <w:pPr>
        <w:ind w:right="-720"/>
        <w:rPr>
          <w:b/>
        </w:rPr>
      </w:pPr>
    </w:p>
    <w:p w:rsidR="00DB5C4B" w:rsidRPr="0076635C" w:rsidRDefault="00DB5C4B" w:rsidP="00DB5C4B">
      <w:pPr>
        <w:ind w:right="-720"/>
        <w:rPr>
          <w:b/>
        </w:rPr>
      </w:pPr>
      <w:r w:rsidRPr="0076635C">
        <w:rPr>
          <w:b/>
        </w:rPr>
        <w:t>1. Prerequisites (number of credits: zero to variable)</w:t>
      </w:r>
    </w:p>
    <w:p w:rsidR="00DB5C4B" w:rsidRPr="0076635C" w:rsidRDefault="00DB5C4B" w:rsidP="00DB5C4B">
      <w:pPr>
        <w:ind w:right="-720"/>
      </w:pPr>
      <w:r w:rsidRPr="0076635C">
        <w:rPr>
          <w:b/>
        </w:rPr>
        <w:tab/>
      </w:r>
      <w:r w:rsidRPr="0076635C">
        <w:t>600 hour internship</w:t>
      </w:r>
      <w:r w:rsidRPr="0076635C">
        <w:tab/>
      </w:r>
      <w:r w:rsidRPr="0076635C">
        <w:tab/>
      </w:r>
      <w:r w:rsidRPr="0076635C">
        <w:tab/>
      </w:r>
      <w:r w:rsidRPr="0076635C">
        <w:tab/>
      </w:r>
      <w:r w:rsidRPr="0076635C">
        <w:tab/>
      </w:r>
      <w:r w:rsidRPr="0076635C">
        <w:tab/>
      </w:r>
      <w:r w:rsidRPr="0076635C">
        <w:tab/>
        <w:t>_____</w:t>
      </w:r>
    </w:p>
    <w:p w:rsidR="00DB5C4B" w:rsidRPr="0076635C" w:rsidRDefault="00DB5C4B" w:rsidP="00DB5C4B">
      <w:pPr>
        <w:ind w:right="-720"/>
      </w:pPr>
      <w:r w:rsidRPr="0076635C">
        <w:tab/>
        <w:t xml:space="preserve">Master's level course work   </w:t>
      </w:r>
      <w:r>
        <w:tab/>
      </w:r>
      <w:r w:rsidRPr="0076635C">
        <w:t xml:space="preserve">________ ________ ________ ________  </w:t>
      </w:r>
      <w:r>
        <w:tab/>
      </w:r>
      <w:r w:rsidRPr="0076635C">
        <w:t xml:space="preserve"> _____</w:t>
      </w:r>
    </w:p>
    <w:p w:rsidR="00DB5C4B" w:rsidRPr="0076635C" w:rsidRDefault="00DB5C4B" w:rsidP="00DB5C4B">
      <w:pPr>
        <w:ind w:right="-720"/>
      </w:pPr>
    </w:p>
    <w:p w:rsidR="00DB5C4B" w:rsidRPr="0076635C" w:rsidRDefault="00DB5C4B" w:rsidP="00DB5C4B">
      <w:pPr>
        <w:ind w:right="-720"/>
        <w:rPr>
          <w:b/>
        </w:rPr>
      </w:pPr>
      <w:r w:rsidRPr="0076635C">
        <w:rPr>
          <w:b/>
        </w:rPr>
        <w:t xml:space="preserve">2. Thesis equivalent for those not having completed a thesis during </w:t>
      </w:r>
    </w:p>
    <w:p w:rsidR="00DB5C4B" w:rsidRPr="0076635C" w:rsidRDefault="00DB5C4B" w:rsidP="00DB5C4B">
      <w:pPr>
        <w:ind w:right="-720"/>
        <w:rPr>
          <w:b/>
        </w:rPr>
      </w:pPr>
      <w:r w:rsidRPr="0076635C">
        <w:rPr>
          <w:b/>
        </w:rPr>
        <w:t xml:space="preserve">    </w:t>
      </w:r>
      <w:proofErr w:type="gramStart"/>
      <w:r w:rsidRPr="0076635C">
        <w:rPr>
          <w:b/>
        </w:rPr>
        <w:t>their</w:t>
      </w:r>
      <w:proofErr w:type="gramEnd"/>
      <w:r w:rsidRPr="0076635C">
        <w:rPr>
          <w:b/>
        </w:rPr>
        <w:t xml:space="preserve"> master's program (ECD 893: Doctoral Supervised Research 1-3 cr.)</w:t>
      </w:r>
      <w:r w:rsidRPr="0076635C">
        <w:rPr>
          <w:b/>
        </w:rPr>
        <w:tab/>
      </w:r>
      <w:r w:rsidRPr="0076635C">
        <w:rPr>
          <w:b/>
        </w:rPr>
        <w:tab/>
        <w:t>_____</w:t>
      </w:r>
    </w:p>
    <w:p w:rsidR="00DB5C4B" w:rsidRPr="0076635C" w:rsidRDefault="00DB5C4B" w:rsidP="00DB5C4B">
      <w:pPr>
        <w:ind w:right="-720"/>
        <w:rPr>
          <w:b/>
        </w:rPr>
      </w:pPr>
    </w:p>
    <w:p w:rsidR="00DB5C4B" w:rsidRPr="0076635C" w:rsidRDefault="00DB5C4B" w:rsidP="00DB5C4B">
      <w:pPr>
        <w:ind w:right="-720"/>
        <w:rPr>
          <w:b/>
        </w:rPr>
      </w:pPr>
      <w:r w:rsidRPr="0076635C">
        <w:rPr>
          <w:b/>
        </w:rPr>
        <w:t>3. Theory Core (</w:t>
      </w:r>
      <w:r w:rsidRPr="0076635C">
        <w:rPr>
          <w:b/>
          <w:i/>
        </w:rPr>
        <w:t>9</w:t>
      </w:r>
      <w:r w:rsidRPr="0076635C">
        <w:rPr>
          <w:b/>
        </w:rPr>
        <w:t xml:space="preserve"> </w:t>
      </w:r>
      <w:r w:rsidRPr="0076635C">
        <w:rPr>
          <w:b/>
          <w:i/>
        </w:rPr>
        <w:t>credits</w:t>
      </w:r>
      <w:r w:rsidRPr="0076635C">
        <w:rPr>
          <w:b/>
        </w:rPr>
        <w:t>)</w:t>
      </w:r>
    </w:p>
    <w:p w:rsidR="00DB5C4B" w:rsidRDefault="00DB5C4B" w:rsidP="00DB5C4B">
      <w:pPr>
        <w:ind w:right="-720"/>
      </w:pPr>
      <w:r w:rsidRPr="0076635C">
        <w:rPr>
          <w:bCs/>
        </w:rPr>
        <w:tab/>
      </w:r>
      <w:proofErr w:type="gramStart"/>
      <w:r w:rsidRPr="0076635C">
        <w:t>ECD 731</w:t>
      </w:r>
      <w:r w:rsidRPr="0076635C">
        <w:tab/>
        <w:t>Career Development Theory and Research (3 cr.)</w:t>
      </w:r>
      <w:proofErr w:type="gramEnd"/>
      <w:r w:rsidRPr="0076635C">
        <w:tab/>
      </w:r>
      <w:r w:rsidRPr="0076635C">
        <w:tab/>
        <w:t>_____</w:t>
      </w:r>
    </w:p>
    <w:p w:rsidR="00DB5C4B" w:rsidRPr="0076635C" w:rsidRDefault="00DB5C4B" w:rsidP="00DB5C4B">
      <w:pPr>
        <w:ind w:right="-720"/>
      </w:pPr>
      <w:r>
        <w:tab/>
        <w:t>ECD 732</w:t>
      </w:r>
      <w:r>
        <w:tab/>
        <w:t>Advanced Multicultural Counseling (3 cr.)</w:t>
      </w:r>
      <w:r>
        <w:tab/>
      </w:r>
      <w:r>
        <w:tab/>
      </w:r>
      <w:r>
        <w:tab/>
        <w:t>_____</w:t>
      </w:r>
    </w:p>
    <w:p w:rsidR="00DB5C4B" w:rsidRPr="0076635C" w:rsidRDefault="00DB5C4B" w:rsidP="00DB5C4B">
      <w:pPr>
        <w:ind w:right="-720"/>
      </w:pPr>
      <w:r w:rsidRPr="0076635C">
        <w:tab/>
        <w:t>ECD 735</w:t>
      </w:r>
      <w:r w:rsidRPr="0076635C">
        <w:tab/>
        <w:t xml:space="preserve">Counseling Supervision: Theo. &amp; Res. (3 cr.)    </w:t>
      </w:r>
      <w:r w:rsidRPr="0076635C">
        <w:tab/>
      </w:r>
      <w:r w:rsidRPr="0076635C">
        <w:tab/>
        <w:t>_____</w:t>
      </w:r>
    </w:p>
    <w:p w:rsidR="00DB5C4B" w:rsidRPr="0076635C" w:rsidRDefault="00DB5C4B" w:rsidP="00DB5C4B">
      <w:pPr>
        <w:ind w:right="-720"/>
      </w:pPr>
    </w:p>
    <w:p w:rsidR="00DB5C4B" w:rsidRPr="0076635C" w:rsidRDefault="00DB5C4B" w:rsidP="00DB5C4B">
      <w:pPr>
        <w:ind w:right="-720"/>
      </w:pPr>
      <w:r w:rsidRPr="0076635C">
        <w:rPr>
          <w:b/>
        </w:rPr>
        <w:t>4. Cognate Area* (</w:t>
      </w:r>
      <w:r w:rsidRPr="0076635C">
        <w:rPr>
          <w:b/>
          <w:i/>
          <w:iCs/>
        </w:rPr>
        <w:t>9 credits minimum</w:t>
      </w:r>
      <w:r w:rsidRPr="0076635C">
        <w:rPr>
          <w:b/>
        </w:rPr>
        <w:t>; 3 courses at doctoral level)</w:t>
      </w:r>
      <w:r w:rsidRPr="0076635C">
        <w:rPr>
          <w:b/>
        </w:rPr>
        <w:tab/>
      </w:r>
      <w:r w:rsidRPr="0076635C">
        <w:t xml:space="preserve">_______ </w:t>
      </w:r>
      <w:r>
        <w:t xml:space="preserve"> </w:t>
      </w:r>
      <w:r w:rsidRPr="0076635C">
        <w:t xml:space="preserve"> ____</w:t>
      </w:r>
      <w:proofErr w:type="gramStart"/>
      <w:r w:rsidRPr="0076635C">
        <w:t>_  _</w:t>
      </w:r>
      <w:proofErr w:type="gramEnd"/>
      <w:r w:rsidRPr="0076635C">
        <w:t>____</w:t>
      </w:r>
    </w:p>
    <w:p w:rsidR="00DB5C4B" w:rsidRPr="0076635C" w:rsidRDefault="00DB5C4B" w:rsidP="00DB5C4B">
      <w:pPr>
        <w:ind w:right="-720"/>
        <w:rPr>
          <w:bCs/>
        </w:rPr>
      </w:pPr>
      <w:r w:rsidRPr="0076635C">
        <w:rPr>
          <w:bCs/>
        </w:rPr>
        <w:tab/>
      </w:r>
      <w:proofErr w:type="gramStart"/>
      <w:r w:rsidRPr="0076635C">
        <w:rPr>
          <w:bCs/>
        </w:rPr>
        <w:t>e.g</w:t>
      </w:r>
      <w:proofErr w:type="gramEnd"/>
      <w:r w:rsidRPr="0076635C">
        <w:rPr>
          <w:bCs/>
        </w:rPr>
        <w:t>. career development, diversity issues, psychology, higher education.</w:t>
      </w:r>
    </w:p>
    <w:p w:rsidR="00DB5C4B" w:rsidRPr="0076635C" w:rsidRDefault="00DB5C4B" w:rsidP="00DB5C4B">
      <w:pPr>
        <w:ind w:right="-720"/>
        <w:rPr>
          <w:bCs/>
        </w:rPr>
      </w:pPr>
    </w:p>
    <w:p w:rsidR="00DB5C4B" w:rsidRPr="0076635C" w:rsidRDefault="00DB5C4B" w:rsidP="00DB5C4B">
      <w:pPr>
        <w:ind w:right="-720"/>
        <w:rPr>
          <w:b/>
        </w:rPr>
      </w:pPr>
      <w:r w:rsidRPr="0076635C">
        <w:rPr>
          <w:b/>
        </w:rPr>
        <w:t>5. Research Core (</w:t>
      </w:r>
      <w:r w:rsidRPr="0076635C">
        <w:rPr>
          <w:b/>
          <w:i/>
          <w:iCs/>
        </w:rPr>
        <w:t>27 credits</w:t>
      </w:r>
      <w:r w:rsidRPr="0076635C">
        <w:rPr>
          <w:b/>
        </w:rPr>
        <w:t>)</w:t>
      </w:r>
    </w:p>
    <w:p w:rsidR="00DB5C4B" w:rsidRPr="0076635C" w:rsidRDefault="00DB5C4B" w:rsidP="00DB5C4B">
      <w:pPr>
        <w:ind w:right="-720"/>
      </w:pPr>
      <w:r w:rsidRPr="0076635C">
        <w:rPr>
          <w:b/>
        </w:rPr>
        <w:tab/>
      </w:r>
      <w:proofErr w:type="gramStart"/>
      <w:r w:rsidRPr="0076635C">
        <w:t xml:space="preserve">ED 710 </w:t>
      </w:r>
      <w:r w:rsidRPr="0076635C">
        <w:tab/>
      </w:r>
      <w:r w:rsidRPr="0076635C">
        <w:tab/>
        <w:t>Applied Quantitative Methods in Education I (3 cr.)</w:t>
      </w:r>
      <w:proofErr w:type="gramEnd"/>
      <w:r w:rsidRPr="0076635C">
        <w:tab/>
      </w:r>
      <w:r w:rsidRPr="0076635C">
        <w:tab/>
        <w:t>_____</w:t>
      </w:r>
    </w:p>
    <w:p w:rsidR="00DB5C4B" w:rsidRPr="0076635C" w:rsidRDefault="00DB5C4B" w:rsidP="00DB5C4B">
      <w:pPr>
        <w:ind w:right="-720"/>
      </w:pPr>
      <w:r w:rsidRPr="0076635C">
        <w:tab/>
        <w:t>ED 711</w:t>
      </w:r>
      <w:r w:rsidRPr="0076635C">
        <w:tab/>
      </w:r>
      <w:r w:rsidRPr="0076635C">
        <w:tab/>
        <w:t>Applied Quantitative Methods in Education II (3 cr.)</w:t>
      </w:r>
      <w:r w:rsidRPr="0076635C">
        <w:tab/>
      </w:r>
      <w:r w:rsidRPr="0076635C">
        <w:tab/>
        <w:t>_____</w:t>
      </w:r>
    </w:p>
    <w:p w:rsidR="00DB5C4B" w:rsidRPr="0076635C" w:rsidRDefault="00DB5C4B" w:rsidP="00DB5C4B">
      <w:pPr>
        <w:ind w:right="-720"/>
      </w:pPr>
      <w:r w:rsidRPr="0076635C">
        <w:tab/>
        <w:t xml:space="preserve">ED 730 </w:t>
      </w:r>
      <w:r w:rsidRPr="0076635C">
        <w:tab/>
      </w:r>
      <w:r w:rsidRPr="0076635C">
        <w:tab/>
        <w:t>Introduction to Qualitative Research in Education (3 cr.) or</w:t>
      </w:r>
    </w:p>
    <w:p w:rsidR="00DB5C4B" w:rsidRDefault="00DB5C4B" w:rsidP="00DB5C4B">
      <w:pPr>
        <w:ind w:right="-720"/>
      </w:pPr>
      <w:r w:rsidRPr="0076635C">
        <w:tab/>
      </w:r>
      <w:r w:rsidRPr="0076635C">
        <w:tab/>
      </w:r>
      <w:r w:rsidRPr="0076635C">
        <w:tab/>
        <w:t xml:space="preserve">PSY </w:t>
      </w:r>
      <w:proofErr w:type="gramStart"/>
      <w:r w:rsidRPr="0076635C">
        <w:t>710x  Special</w:t>
      </w:r>
      <w:proofErr w:type="gramEnd"/>
      <w:r w:rsidRPr="0076635C">
        <w:t xml:space="preserve"> Topics: Qualitative Methodology (3 cr.)</w:t>
      </w:r>
      <w:r w:rsidRPr="0076635C">
        <w:tab/>
        <w:t>_____</w:t>
      </w:r>
    </w:p>
    <w:p w:rsidR="00DB5C4B" w:rsidRPr="0076635C" w:rsidRDefault="00DB5C4B" w:rsidP="00DB5C4B">
      <w:pPr>
        <w:ind w:right="-720" w:firstLine="720"/>
      </w:pPr>
      <w:r>
        <w:t>ECD 736</w:t>
      </w:r>
      <w:r w:rsidRPr="0076635C">
        <w:t xml:space="preserve"> </w:t>
      </w:r>
      <w:r w:rsidRPr="0076635C">
        <w:tab/>
        <w:t xml:space="preserve">Advanced Assessment in Counselor Education (3 cr.)           </w:t>
      </w:r>
      <w:r w:rsidRPr="0076635C">
        <w:tab/>
        <w:t>_____</w:t>
      </w:r>
    </w:p>
    <w:p w:rsidR="00DB5C4B" w:rsidRPr="0076635C" w:rsidRDefault="00DB5C4B" w:rsidP="00DB5C4B">
      <w:pPr>
        <w:ind w:right="-720"/>
      </w:pPr>
    </w:p>
    <w:p w:rsidR="00DB5C4B" w:rsidRPr="0076635C" w:rsidRDefault="00DB5C4B" w:rsidP="00DB5C4B">
      <w:pPr>
        <w:ind w:right="-720"/>
      </w:pPr>
      <w:r w:rsidRPr="0076635C">
        <w:tab/>
      </w:r>
      <w:proofErr w:type="gramStart"/>
      <w:r w:rsidRPr="0076635C">
        <w:t>ECD 738</w:t>
      </w:r>
      <w:r w:rsidRPr="0076635C">
        <w:tab/>
        <w:t>Research in Counselor Education</w:t>
      </w:r>
      <w:r w:rsidRPr="0076635C">
        <w:rPr>
          <w:b/>
          <w:i/>
        </w:rPr>
        <w:t xml:space="preserve"> </w:t>
      </w:r>
      <w:r w:rsidRPr="0076635C">
        <w:t>(3 cr.)</w:t>
      </w:r>
      <w:proofErr w:type="gramEnd"/>
      <w:r>
        <w:tab/>
      </w:r>
      <w:r>
        <w:tab/>
      </w:r>
      <w:r>
        <w:tab/>
        <w:t>_____</w:t>
      </w:r>
    </w:p>
    <w:p w:rsidR="00DB5C4B" w:rsidRPr="0076635C" w:rsidRDefault="00DB5C4B" w:rsidP="00DB5C4B">
      <w:pPr>
        <w:ind w:right="-720"/>
      </w:pPr>
      <w:r w:rsidRPr="0076635C">
        <w:tab/>
      </w:r>
      <w:proofErr w:type="gramStart"/>
      <w:r w:rsidRPr="0076635C">
        <w:t>ECD 895</w:t>
      </w:r>
      <w:r w:rsidRPr="0076635C">
        <w:tab/>
        <w:t>Dissertation Research (9 cr.)</w:t>
      </w:r>
      <w:proofErr w:type="gramEnd"/>
      <w:r w:rsidRPr="0076635C">
        <w:tab/>
      </w:r>
      <w:r w:rsidRPr="0076635C">
        <w:tab/>
      </w:r>
      <w:r w:rsidRPr="0076635C">
        <w:tab/>
      </w:r>
      <w:r w:rsidRPr="0076635C">
        <w:tab/>
        <w:t>_____</w:t>
      </w:r>
    </w:p>
    <w:p w:rsidR="00DB5C4B" w:rsidRPr="0076635C" w:rsidRDefault="00DB5C4B" w:rsidP="00DB5C4B">
      <w:pPr>
        <w:ind w:right="-720" w:firstLine="720"/>
      </w:pPr>
      <w:proofErr w:type="gramStart"/>
      <w:r w:rsidRPr="0076635C">
        <w:t>ECD 899</w:t>
      </w:r>
      <w:r w:rsidRPr="0076635C">
        <w:tab/>
        <w:t>Dissertation Preparation (for last semester only; 3 cr.)</w:t>
      </w:r>
      <w:proofErr w:type="gramEnd"/>
      <w:r w:rsidRPr="0076635C">
        <w:t xml:space="preserve">           </w:t>
      </w:r>
      <w:r w:rsidRPr="0076635C">
        <w:tab/>
        <w:t>_____</w:t>
      </w:r>
    </w:p>
    <w:p w:rsidR="00DB5C4B" w:rsidRPr="0076635C" w:rsidRDefault="00DB5C4B" w:rsidP="00DB5C4B">
      <w:pPr>
        <w:ind w:right="-720"/>
        <w:rPr>
          <w:b/>
        </w:rPr>
      </w:pPr>
    </w:p>
    <w:p w:rsidR="00DB5C4B" w:rsidRPr="0076635C" w:rsidRDefault="00DB5C4B" w:rsidP="00DB5C4B">
      <w:pPr>
        <w:ind w:right="-720"/>
        <w:rPr>
          <w:b/>
        </w:rPr>
      </w:pPr>
      <w:r w:rsidRPr="0076635C">
        <w:rPr>
          <w:b/>
        </w:rPr>
        <w:t>6. Professional Application Core (</w:t>
      </w:r>
      <w:r w:rsidRPr="0076635C">
        <w:rPr>
          <w:b/>
          <w:i/>
        </w:rPr>
        <w:t>18 credits</w:t>
      </w:r>
      <w:r w:rsidRPr="0076635C">
        <w:rPr>
          <w:b/>
        </w:rPr>
        <w:t>)</w:t>
      </w:r>
    </w:p>
    <w:p w:rsidR="00DB5C4B" w:rsidRPr="0076635C" w:rsidRDefault="00DB5C4B" w:rsidP="00DB5C4B">
      <w:pPr>
        <w:ind w:right="-720"/>
      </w:pPr>
      <w:r w:rsidRPr="0076635C">
        <w:tab/>
        <w:t>ECD</w:t>
      </w:r>
      <w:r w:rsidRPr="0076635C">
        <w:rPr>
          <w:b/>
        </w:rPr>
        <w:t xml:space="preserve"> </w:t>
      </w:r>
      <w:r w:rsidRPr="0076635C">
        <w:t>843</w:t>
      </w:r>
      <w:r w:rsidRPr="0076635C">
        <w:rPr>
          <w:b/>
        </w:rPr>
        <w:t xml:space="preserve">   </w:t>
      </w:r>
      <w:r w:rsidRPr="0076635C">
        <w:tab/>
        <w:t xml:space="preserve">Advanced Counseling </w:t>
      </w:r>
      <w:proofErr w:type="gramStart"/>
      <w:r w:rsidRPr="0076635C">
        <w:t xml:space="preserve">Practicum  </w:t>
      </w:r>
      <w:r w:rsidRPr="0076635C">
        <w:rPr>
          <w:iCs/>
        </w:rPr>
        <w:t>(</w:t>
      </w:r>
      <w:proofErr w:type="gramEnd"/>
      <w:r w:rsidRPr="0076635C">
        <w:rPr>
          <w:iCs/>
        </w:rPr>
        <w:t>3 cr.)</w:t>
      </w:r>
      <w:r w:rsidRPr="0076635C">
        <w:rPr>
          <w:b/>
        </w:rPr>
        <w:t xml:space="preserve">               </w:t>
      </w:r>
      <w:r w:rsidRPr="0076635C">
        <w:rPr>
          <w:b/>
        </w:rPr>
        <w:tab/>
        <w:t xml:space="preserve">       </w:t>
      </w:r>
      <w:r w:rsidRPr="0076635C">
        <w:rPr>
          <w:b/>
        </w:rPr>
        <w:tab/>
      </w:r>
      <w:r w:rsidRPr="0076635C">
        <w:t>_____</w:t>
      </w:r>
    </w:p>
    <w:p w:rsidR="00DB5C4B" w:rsidRPr="0076635C" w:rsidRDefault="00DB5C4B" w:rsidP="00DB5C4B">
      <w:pPr>
        <w:ind w:right="-720" w:firstLine="720"/>
      </w:pPr>
      <w:r w:rsidRPr="0076635C">
        <w:t>ECD 847</w:t>
      </w:r>
      <w:r w:rsidRPr="0076635C">
        <w:rPr>
          <w:i/>
        </w:rPr>
        <w:tab/>
      </w:r>
      <w:r w:rsidRPr="0076635C">
        <w:t xml:space="preserve">Counseling Supervision: Practicum (3 cr. for 200 hr. exp.) </w:t>
      </w:r>
      <w:r w:rsidRPr="0076635C">
        <w:tab/>
        <w:t>_____</w:t>
      </w:r>
    </w:p>
    <w:p w:rsidR="00DB5C4B" w:rsidRPr="0076635C" w:rsidRDefault="00DB5C4B" w:rsidP="00DB5C4B">
      <w:pPr>
        <w:ind w:right="-720" w:firstLine="720"/>
      </w:pPr>
      <w:proofErr w:type="gramStart"/>
      <w:r w:rsidRPr="0076635C">
        <w:t>ECD 850</w:t>
      </w:r>
      <w:r w:rsidRPr="0076635C">
        <w:tab/>
        <w:t>Internship in Counselor Education (total 6 cr.)</w:t>
      </w:r>
      <w:proofErr w:type="gramEnd"/>
    </w:p>
    <w:p w:rsidR="00DB5C4B" w:rsidRPr="0076635C" w:rsidRDefault="00DB5C4B" w:rsidP="00DB5C4B">
      <w:pPr>
        <w:ind w:left="1440" w:right="-720" w:firstLine="720"/>
      </w:pPr>
      <w:r w:rsidRPr="0076635C">
        <w:t xml:space="preserve">(3 cr. for clinical counseling: 300 hour experience; </w:t>
      </w:r>
    </w:p>
    <w:p w:rsidR="00DB5C4B" w:rsidRPr="0076635C" w:rsidRDefault="00DB5C4B" w:rsidP="00DB5C4B">
      <w:pPr>
        <w:ind w:left="1440" w:right="-720" w:firstLine="720"/>
      </w:pPr>
      <w:r w:rsidRPr="0076635C">
        <w:t>3 cr. for teaching practicum; 100 hour experience)</w:t>
      </w:r>
      <w:r w:rsidRPr="0076635C">
        <w:tab/>
      </w:r>
      <w:r w:rsidRPr="0076635C">
        <w:tab/>
        <w:t>_____</w:t>
      </w:r>
    </w:p>
    <w:p w:rsidR="00DB5C4B" w:rsidRPr="0076635C" w:rsidRDefault="00DB5C4B" w:rsidP="00DB5C4B">
      <w:pPr>
        <w:ind w:right="-720"/>
      </w:pPr>
      <w:r w:rsidRPr="0076635C">
        <w:tab/>
        <w:t>ECD 886</w:t>
      </w:r>
      <w:r w:rsidRPr="0076635C">
        <w:tab/>
        <w:t xml:space="preserve">Supervised Practice Teaching in Counselor Ed. (3 cr.) </w:t>
      </w:r>
      <w:r w:rsidRPr="0076635C">
        <w:tab/>
        <w:t>_____</w:t>
      </w:r>
    </w:p>
    <w:p w:rsidR="00DB5C4B" w:rsidRPr="0076635C" w:rsidRDefault="00DB5C4B" w:rsidP="00DB5C4B">
      <w:pPr>
        <w:ind w:right="-720"/>
      </w:pPr>
      <w:r w:rsidRPr="0076635C">
        <w:tab/>
      </w:r>
      <w:r w:rsidRPr="0076635C">
        <w:tab/>
      </w:r>
      <w:r w:rsidRPr="0076635C">
        <w:tab/>
        <w:t>(100 hour experience; 1 hour group supervision and</w:t>
      </w:r>
    </w:p>
    <w:p w:rsidR="00DB5C4B" w:rsidRPr="0076635C" w:rsidRDefault="00DB5C4B" w:rsidP="00DB5C4B">
      <w:pPr>
        <w:ind w:left="1440" w:right="-720" w:firstLine="720"/>
      </w:pPr>
      <w:proofErr w:type="gramStart"/>
      <w:r w:rsidRPr="0076635C">
        <w:t>concurrent</w:t>
      </w:r>
      <w:proofErr w:type="gramEnd"/>
      <w:r w:rsidRPr="0076635C">
        <w:t xml:space="preserve"> enrollment in ECD 850 are required) </w:t>
      </w:r>
    </w:p>
    <w:p w:rsidR="00DB5C4B" w:rsidRPr="0076635C" w:rsidRDefault="00DB5C4B" w:rsidP="00DB5C4B">
      <w:pPr>
        <w:ind w:right="-720"/>
      </w:pPr>
      <w:r w:rsidRPr="0076635C">
        <w:tab/>
        <w:t>ECD 860</w:t>
      </w:r>
      <w:r w:rsidRPr="0076635C">
        <w:tab/>
        <w:t>Professional Issues in Counseling (3 cr. over 2 semesters;</w:t>
      </w:r>
    </w:p>
    <w:p w:rsidR="00DB5C4B" w:rsidRPr="0076635C" w:rsidRDefault="00DB5C4B" w:rsidP="00DB5C4B">
      <w:pPr>
        <w:ind w:left="1440" w:right="-720" w:firstLine="720"/>
      </w:pPr>
      <w:r w:rsidRPr="0076635C">
        <w:t>2 cr. in fall and 1 cr. in spring)</w:t>
      </w:r>
      <w:r w:rsidRPr="0076635C">
        <w:tab/>
      </w:r>
      <w:r w:rsidRPr="0076635C">
        <w:tab/>
      </w:r>
      <w:r w:rsidRPr="0076635C">
        <w:tab/>
      </w:r>
      <w:r w:rsidRPr="0076635C">
        <w:tab/>
        <w:t>_____</w:t>
      </w:r>
    </w:p>
    <w:p w:rsidR="00DB5C4B" w:rsidRPr="0076635C" w:rsidRDefault="00DB5C4B" w:rsidP="00DB5C4B">
      <w:pPr>
        <w:tabs>
          <w:tab w:val="left" w:pos="630"/>
        </w:tabs>
        <w:rPr>
          <w:b/>
        </w:rPr>
      </w:pPr>
    </w:p>
    <w:p w:rsidR="00DB5C4B" w:rsidRPr="0076635C" w:rsidRDefault="00DB5C4B" w:rsidP="00DB5C4B">
      <w:pPr>
        <w:rPr>
          <w:color w:val="000000"/>
        </w:rPr>
      </w:pPr>
      <w:r w:rsidRPr="0076635C">
        <w:rPr>
          <w:color w:val="000000"/>
        </w:rPr>
        <w:t>MINIMUM TOTAL CREDITS =</w:t>
      </w:r>
      <w:r>
        <w:rPr>
          <w:color w:val="000000"/>
        </w:rPr>
        <w:t xml:space="preserve"> 63 cr. beyond master's degree </w:t>
      </w:r>
      <w:r w:rsidRPr="0076635C">
        <w:rPr>
          <w:color w:val="000000"/>
        </w:rPr>
        <w:t xml:space="preserve"> </w:t>
      </w:r>
    </w:p>
    <w:p w:rsidR="00DB5C4B" w:rsidRPr="0076635C" w:rsidRDefault="00DB5C4B" w:rsidP="00DB5C4B">
      <w:pPr>
        <w:tabs>
          <w:tab w:val="left" w:pos="630"/>
        </w:tabs>
        <w:rPr>
          <w:b/>
        </w:rPr>
      </w:pPr>
      <w:r w:rsidRPr="0076635C">
        <w:rPr>
          <w:b/>
        </w:rPr>
        <w:tab/>
      </w:r>
      <w:r w:rsidRPr="0076635C">
        <w:rPr>
          <w:b/>
        </w:rPr>
        <w:tab/>
      </w:r>
      <w:r w:rsidRPr="0076635C">
        <w:rPr>
          <w:b/>
        </w:rPr>
        <w:tab/>
      </w:r>
      <w:r w:rsidRPr="0076635C">
        <w:rPr>
          <w:b/>
        </w:rPr>
        <w:tab/>
      </w:r>
      <w:r w:rsidRPr="0076635C">
        <w:rPr>
          <w:b/>
        </w:rPr>
        <w:tab/>
      </w:r>
      <w:r w:rsidRPr="0076635C">
        <w:rPr>
          <w:b/>
        </w:rPr>
        <w:tab/>
      </w:r>
      <w:r w:rsidRPr="0076635C">
        <w:rPr>
          <w:b/>
        </w:rPr>
        <w:tab/>
      </w:r>
      <w:r w:rsidRPr="0076635C">
        <w:rPr>
          <w:b/>
        </w:rPr>
        <w:tab/>
      </w:r>
      <w:r w:rsidRPr="0076635C">
        <w:rPr>
          <w:b/>
        </w:rPr>
        <w:tab/>
      </w:r>
    </w:p>
    <w:p w:rsidR="00DB5C4B" w:rsidRDefault="00DB5C4B" w:rsidP="00DB5C4B">
      <w:pPr>
        <w:rPr>
          <w:b/>
          <w:bCs/>
        </w:rPr>
      </w:pPr>
      <w:r>
        <w:rPr>
          <w:b/>
          <w:bCs/>
        </w:rPr>
        <w:t xml:space="preserve">Notes: </w:t>
      </w:r>
    </w:p>
    <w:p w:rsidR="00DB5C4B" w:rsidRDefault="00DB5C4B" w:rsidP="00DB5C4B">
      <w:r>
        <w:rPr>
          <w:b/>
          <w:bCs/>
        </w:rPr>
        <w:t xml:space="preserve">1. </w:t>
      </w:r>
      <w:r w:rsidRPr="00727EBF">
        <w:rPr>
          <w:bCs/>
        </w:rPr>
        <w:t>Cognate area</w:t>
      </w:r>
      <w:r w:rsidRPr="0076635C">
        <w:t xml:space="preserve"> is a concentration in the doctoral study and a focus of the student’s interest. This area may be a foundation for the dissertation. Student should consult and receive approval on a cognate area from the advisor and advisory committee. A minimum of 9 credits is required. Some prerequisite courses may be required, depending on courses requirements. Core courses in theory, research and professional application areas taken during one’s master’s program cannot be counted towards cognate areas. Students may also develop a minor by selecting all cognate courses from </w:t>
      </w:r>
      <w:r>
        <w:t xml:space="preserve">one academic department/program. </w:t>
      </w:r>
    </w:p>
    <w:p w:rsidR="00DB5C4B" w:rsidRDefault="00DB5C4B" w:rsidP="00DB5C4B"/>
    <w:p w:rsidR="00DB5C4B" w:rsidRPr="0076635C" w:rsidRDefault="00DB5C4B" w:rsidP="00DB5C4B">
      <w:r w:rsidRPr="0076635C">
        <w:t>Examples:</w:t>
      </w:r>
    </w:p>
    <w:p w:rsidR="00DB5C4B" w:rsidRPr="0076635C" w:rsidRDefault="00DB5C4B" w:rsidP="00DB5C4B">
      <w:pPr>
        <w:numPr>
          <w:ilvl w:val="0"/>
          <w:numId w:val="1"/>
        </w:numPr>
      </w:pPr>
      <w:r w:rsidRPr="0076635C">
        <w:t>Career Counseling and Development</w:t>
      </w:r>
    </w:p>
    <w:p w:rsidR="00DB5C4B" w:rsidRPr="0076635C" w:rsidRDefault="00DB5C4B" w:rsidP="00DB5C4B">
      <w:pPr>
        <w:ind w:left="720"/>
      </w:pPr>
      <w:r w:rsidRPr="0076635C">
        <w:t xml:space="preserve">PSY 765 Vocational </w:t>
      </w:r>
      <w:proofErr w:type="gramStart"/>
      <w:r w:rsidRPr="0076635C">
        <w:t>Psychology</w:t>
      </w:r>
      <w:proofErr w:type="gramEnd"/>
      <w:r w:rsidRPr="0076635C">
        <w:t>;   PSY 769 Work Motivation</w:t>
      </w:r>
    </w:p>
    <w:p w:rsidR="00DB5C4B" w:rsidRPr="0076635C" w:rsidRDefault="00DB5C4B" w:rsidP="00DB5C4B">
      <w:pPr>
        <w:ind w:left="720"/>
      </w:pPr>
    </w:p>
    <w:p w:rsidR="00DB5C4B" w:rsidRPr="0076635C" w:rsidRDefault="00DB5C4B" w:rsidP="00DB5C4B">
      <w:pPr>
        <w:numPr>
          <w:ilvl w:val="0"/>
          <w:numId w:val="1"/>
        </w:numPr>
      </w:pPr>
      <w:r w:rsidRPr="0076635C">
        <w:t>Women and Gender Issues</w:t>
      </w:r>
    </w:p>
    <w:p w:rsidR="00DB5C4B" w:rsidRPr="0076635C" w:rsidRDefault="00DB5C4B" w:rsidP="00DB5C4B">
      <w:pPr>
        <w:ind w:left="720"/>
      </w:pPr>
      <w:r w:rsidRPr="0076635C">
        <w:t xml:space="preserve">PSY 706 Psychology of </w:t>
      </w:r>
      <w:proofErr w:type="gramStart"/>
      <w:r w:rsidRPr="0076635C">
        <w:t>Gender ;</w:t>
      </w:r>
      <w:proofErr w:type="gramEnd"/>
      <w:r w:rsidRPr="0076635C">
        <w:t xml:space="preserve">    SOC(WGS) 739 Social Psychology of Inequality</w:t>
      </w:r>
    </w:p>
    <w:p w:rsidR="00DB5C4B" w:rsidRPr="0076635C" w:rsidRDefault="00DB5C4B" w:rsidP="00DB5C4B">
      <w:pPr>
        <w:ind w:left="720" w:right="-342"/>
      </w:pPr>
      <w:r w:rsidRPr="0076635C">
        <w:t>ANT (WGS</w:t>
      </w:r>
      <w:proofErr w:type="gramStart"/>
      <w:r w:rsidRPr="0076635C">
        <w:t>)544</w:t>
      </w:r>
      <w:proofErr w:type="gramEnd"/>
      <w:r w:rsidRPr="0076635C">
        <w:t xml:space="preserve"> Cross-Cultural Perspectives on Women; WGS(SOC) 737 Sociology of Gender</w:t>
      </w:r>
    </w:p>
    <w:p w:rsidR="00DB5C4B" w:rsidRPr="0076635C" w:rsidRDefault="00DB5C4B" w:rsidP="00DB5C4B">
      <w:pPr>
        <w:ind w:left="720"/>
      </w:pPr>
    </w:p>
    <w:p w:rsidR="00DB5C4B" w:rsidRPr="0076635C" w:rsidRDefault="00DB5C4B" w:rsidP="00DB5C4B">
      <w:pPr>
        <w:numPr>
          <w:ilvl w:val="0"/>
          <w:numId w:val="1"/>
        </w:numPr>
      </w:pPr>
      <w:r w:rsidRPr="0076635C">
        <w:t>Diversity Issues</w:t>
      </w:r>
    </w:p>
    <w:p w:rsidR="00DB5C4B" w:rsidRPr="0076635C" w:rsidRDefault="00DB5C4B" w:rsidP="00DB5C4B">
      <w:pPr>
        <w:ind w:left="720"/>
      </w:pPr>
      <w:r w:rsidRPr="0076635C">
        <w:t xml:space="preserve">PSY 755 Cross-Cultural </w:t>
      </w:r>
      <w:proofErr w:type="gramStart"/>
      <w:r w:rsidRPr="0076635C">
        <w:t>Research</w:t>
      </w:r>
      <w:proofErr w:type="gramEnd"/>
      <w:r w:rsidRPr="0076635C">
        <w:t xml:space="preserve"> and Development;    PSY 787 Social Development</w:t>
      </w:r>
    </w:p>
    <w:p w:rsidR="00DB5C4B" w:rsidRPr="0076635C" w:rsidRDefault="00DB5C4B" w:rsidP="00DB5C4B"/>
    <w:p w:rsidR="00DB5C4B" w:rsidRDefault="00DB5C4B" w:rsidP="00DB5C4B">
      <w:pPr>
        <w:numPr>
          <w:ilvl w:val="0"/>
          <w:numId w:val="1"/>
        </w:numPr>
      </w:pPr>
      <w:r w:rsidRPr="0076635C">
        <w:t>Other possibilities: Educational Psychology, Higher Ed., Special Education, and Psychology.</w:t>
      </w:r>
    </w:p>
    <w:p w:rsidR="00DB5C4B" w:rsidRDefault="00DB5C4B" w:rsidP="00DB5C4B"/>
    <w:p w:rsidR="00DB5C4B" w:rsidRDefault="00DB5C4B" w:rsidP="00DB5C4B">
      <w:r w:rsidRPr="00727EBF">
        <w:rPr>
          <w:b/>
        </w:rPr>
        <w:t>2.</w:t>
      </w:r>
      <w:r>
        <w:t xml:space="preserve"> S</w:t>
      </w:r>
      <w:r w:rsidRPr="00727EBF">
        <w:t xml:space="preserve">tudents should request to the program for an approval </w:t>
      </w:r>
      <w:r>
        <w:t xml:space="preserve">to enroll in ECD 886 </w:t>
      </w:r>
      <w:r w:rsidRPr="00727EBF">
        <w:t>a semester before.  ECD 886/850Doctoral students who are paid TAs for online courses can use the experience for ECD 886/850.  Teaching internship duties shall be above and beyond their current TA duties.</w:t>
      </w:r>
    </w:p>
    <w:p w:rsidR="00DB5C4B" w:rsidRPr="0076635C" w:rsidRDefault="00DB5C4B" w:rsidP="00DB5C4B">
      <w:pPr>
        <w:rPr>
          <w:b/>
          <w:u w:val="single"/>
        </w:rPr>
      </w:pPr>
    </w:p>
    <w:p w:rsidR="00DB5C4B" w:rsidRPr="0076635C" w:rsidRDefault="00DB5C4B" w:rsidP="00DB5C4B">
      <w:pPr>
        <w:keepNext/>
        <w:outlineLvl w:val="1"/>
        <w:rPr>
          <w:bCs/>
        </w:rPr>
      </w:pPr>
      <w:r w:rsidRPr="0076635C">
        <w:rPr>
          <w:b/>
          <w:u w:val="single"/>
        </w:rPr>
        <w:t>Transfer Credits</w:t>
      </w:r>
      <w:r w:rsidRPr="0076635C">
        <w:rPr>
          <w:b/>
        </w:rPr>
        <w:t xml:space="preserve"> </w:t>
      </w:r>
      <w:r w:rsidRPr="0076635C">
        <w:rPr>
          <w:bCs/>
        </w:rPr>
        <w:t>Graduate School allows post-master’s credits to be transferred, after</w:t>
      </w:r>
      <w:r w:rsidRPr="0076635C">
        <w:rPr>
          <w:bCs/>
          <w:sz w:val="24"/>
        </w:rPr>
        <w:t xml:space="preserve"> </w:t>
      </w:r>
      <w:r w:rsidRPr="0076635C">
        <w:rPr>
          <w:bCs/>
        </w:rPr>
        <w:t>evaluation, into the doctoral program. However, no outside credits will be transferred that are taken after admissions, except for courses (a) pre-approved by advisors and advisory committees and (b) registered through NC State inter-institutional registration.</w:t>
      </w:r>
    </w:p>
    <w:p w:rsidR="00DB5C4B" w:rsidRPr="0076635C" w:rsidRDefault="00DB5C4B" w:rsidP="00DB5C4B">
      <w:pPr>
        <w:rPr>
          <w:bCs/>
        </w:rPr>
      </w:pPr>
    </w:p>
    <w:p w:rsidR="00DB5C4B" w:rsidRPr="0076635C" w:rsidRDefault="00DB5C4B" w:rsidP="00DB5C4B">
      <w:r w:rsidRPr="0076635C">
        <w:rPr>
          <w:b/>
          <w:u w:val="single"/>
        </w:rPr>
        <w:t>Written Prelims</w:t>
      </w:r>
      <w:r w:rsidRPr="0076635C">
        <w:rPr>
          <w:b/>
        </w:rPr>
        <w:t xml:space="preserve"> </w:t>
      </w:r>
      <w:r w:rsidRPr="0076635C">
        <w:t xml:space="preserve">A doctoral student may take the written prelims for the major field when enrolled in the last semester of required course work.  Internship and/or supervision credits are not included. The minor (if chosen) exam is determined by the faculty of that area and involves direct negotiation.  </w:t>
      </w:r>
    </w:p>
    <w:p w:rsidR="00DB5C4B" w:rsidRPr="0076635C" w:rsidRDefault="00DB5C4B" w:rsidP="00DB5C4B">
      <w:r w:rsidRPr="0076635C">
        <w:t>The Counselor Education exam can be administered in one of two formats: (1) a standard exam or (2) a negotiated special paper. The exam will serve as a major determiner of eligibility for continued doctoral study.  The exam is scheduled by the student and faculty committee.</w:t>
      </w:r>
    </w:p>
    <w:p w:rsidR="00DB5C4B" w:rsidRPr="0076635C" w:rsidRDefault="00DB5C4B" w:rsidP="00DB5C4B"/>
    <w:p w:rsidR="00DB5C4B" w:rsidRPr="0076635C" w:rsidRDefault="00DB5C4B" w:rsidP="00DB5C4B">
      <w:r w:rsidRPr="0076635C">
        <w:rPr>
          <w:b/>
          <w:u w:val="single"/>
        </w:rPr>
        <w:t>Oral Prelim</w:t>
      </w:r>
      <w:r>
        <w:t xml:space="preserve"> </w:t>
      </w:r>
      <w:r w:rsidRPr="0076635C">
        <w:t xml:space="preserve">After successful completion of the written preliminary exam, the doctoral student </w:t>
      </w:r>
      <w:proofErr w:type="gramStart"/>
      <w:r w:rsidRPr="0076635C">
        <w:t>may  take</w:t>
      </w:r>
      <w:proofErr w:type="gramEnd"/>
      <w:r w:rsidRPr="0076635C">
        <w:t xml:space="preserve"> the oral prelim. The main focus in the major field will be on the theory, rationale, and research design for the dissertation.  The doctoral student will submit a comprehensive paper covering these areas. The faculty member representing the minor and/or supporting program may have additional special questions concerning that area of the oral exam. The oral prelim is scheduled through the Graduate School. Doctoral students will be admitted to candidacy (ABD) after passing the oral prelim.</w:t>
      </w:r>
    </w:p>
    <w:p w:rsidR="00DB5C4B" w:rsidRPr="0076635C" w:rsidRDefault="00DB5C4B" w:rsidP="00DB5C4B"/>
    <w:p w:rsidR="00DB5C4B" w:rsidRPr="0076635C" w:rsidRDefault="00DB5C4B" w:rsidP="00DB5C4B">
      <w:r w:rsidRPr="0076635C">
        <w:rPr>
          <w:b/>
          <w:u w:val="single"/>
        </w:rPr>
        <w:t>Dissertation and Final Oral Exam</w:t>
      </w:r>
      <w:r w:rsidRPr="0076635C">
        <w:t xml:space="preserve"> </w:t>
      </w:r>
      <w:proofErr w:type="gramStart"/>
      <w:r w:rsidRPr="0076635C">
        <w:t>The</w:t>
      </w:r>
      <w:proofErr w:type="gramEnd"/>
      <w:r w:rsidRPr="0076635C">
        <w:t xml:space="preserve"> final oral exam is the dissertation defense. The candidate will have already submitted the thesis/dissertation, usually on a chapter by chapter basis, to the chair (and other readers as needed).  The chair informs the candidate when the thesis/dissertation is ready to defend and schedule the examination through the Graduate School.  Students working on their dissertation will enroll in ECD 895 and 899 for 12 credits (variable by semester).  ECD 899 is only available during the last semester when a student is graduating, or just passed the deadline for dissertation submission to Graduate School in a previous semester.  </w:t>
      </w:r>
    </w:p>
    <w:p w:rsidR="00DB5C4B" w:rsidRDefault="00DB5C4B" w:rsidP="00DB5C4B">
      <w:pPr>
        <w:rPr>
          <w:b/>
        </w:rPr>
      </w:pPr>
      <w:r>
        <w:rPr>
          <w:b/>
        </w:rPr>
        <w:br w:type="page"/>
      </w:r>
      <w:bookmarkStart w:id="0" w:name="_GoBack"/>
      <w:bookmarkEnd w:id="0"/>
    </w:p>
    <w:sectPr w:rsidR="00DB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36308"/>
    <w:multiLevelType w:val="hybridMultilevel"/>
    <w:tmpl w:val="B6EA9D46"/>
    <w:lvl w:ilvl="0" w:tplc="8B62C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EA62F6"/>
    <w:multiLevelType w:val="hybridMultilevel"/>
    <w:tmpl w:val="631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4B"/>
    <w:rsid w:val="00A50292"/>
    <w:rsid w:val="00C63484"/>
    <w:rsid w:val="00C835CE"/>
    <w:rsid w:val="00DB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4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4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Siu-Man Raymond Ting</dc:creator>
  <cp:lastModifiedBy>Dr. Siu-Man Raymond Ting</cp:lastModifiedBy>
  <cp:revision>1</cp:revision>
  <dcterms:created xsi:type="dcterms:W3CDTF">2018-03-19T18:31:00Z</dcterms:created>
  <dcterms:modified xsi:type="dcterms:W3CDTF">2018-03-19T18:54:00Z</dcterms:modified>
</cp:coreProperties>
</file>